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26" w:rsidRPr="005D5026" w:rsidRDefault="005D5026" w:rsidP="005D5026">
      <w:pPr>
        <w:rPr>
          <w:rFonts w:asciiTheme="majorHAnsi" w:hAnsiTheme="majorHAnsi"/>
        </w:rPr>
      </w:pPr>
      <w:r w:rsidRPr="005D5026">
        <w:rPr>
          <w:rFonts w:asciiTheme="majorHAnsi" w:hAnsiTheme="majorHAnsi"/>
        </w:rPr>
        <w:t>OFICINA DE PRESUPUESTO DEL CONGRESO DE LA NACIÓN Ley 27343</w:t>
      </w:r>
    </w:p>
    <w:p w:rsidR="005D5026" w:rsidRPr="005D5026" w:rsidRDefault="005D5026" w:rsidP="005D5026">
      <w:pPr>
        <w:rPr>
          <w:rFonts w:asciiTheme="majorHAnsi" w:hAnsiTheme="majorHAnsi"/>
        </w:rPr>
      </w:pPr>
      <w:proofErr w:type="spellStart"/>
      <w:r w:rsidRPr="005D5026">
        <w:rPr>
          <w:rFonts w:asciiTheme="majorHAnsi" w:hAnsiTheme="majorHAnsi"/>
        </w:rPr>
        <w:t>Creación</w:t>
      </w:r>
      <w:proofErr w:type="spellEnd"/>
      <w:r w:rsidRPr="005D5026">
        <w:rPr>
          <w:rFonts w:asciiTheme="majorHAnsi" w:hAnsiTheme="majorHAnsi"/>
        </w:rPr>
        <w:t>.</w:t>
      </w:r>
    </w:p>
    <w:p w:rsidR="005D5026" w:rsidRPr="005D5026" w:rsidRDefault="005D5026" w:rsidP="005D5026">
      <w:pPr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BO. 21/12/2016 </w:t>
      </w:r>
    </w:p>
    <w:p w:rsidR="005D5026" w:rsidRDefault="005D5026" w:rsidP="005D5026">
      <w:pPr>
        <w:rPr>
          <w:rFonts w:asciiTheme="majorHAnsi" w:hAnsiTheme="majorHAnsi"/>
        </w:rPr>
      </w:pPr>
    </w:p>
    <w:p w:rsidR="005D5026" w:rsidRPr="005D5026" w:rsidRDefault="005D5026" w:rsidP="005D5026">
      <w:pPr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El Senado y </w:t>
      </w:r>
      <w:proofErr w:type="spellStart"/>
      <w:r w:rsidRPr="005D5026">
        <w:rPr>
          <w:rFonts w:asciiTheme="majorHAnsi" w:hAnsiTheme="majorHAnsi"/>
        </w:rPr>
        <w:t>Cámara</w:t>
      </w:r>
      <w:proofErr w:type="spellEnd"/>
      <w:r w:rsidRPr="005D5026">
        <w:rPr>
          <w:rFonts w:asciiTheme="majorHAnsi" w:hAnsiTheme="majorHAnsi"/>
        </w:rPr>
        <w:t xml:space="preserve"> de Diputados de la </w:t>
      </w:r>
      <w:proofErr w:type="spellStart"/>
      <w:r w:rsidRPr="005D5026">
        <w:rPr>
          <w:rFonts w:asciiTheme="majorHAnsi" w:hAnsiTheme="majorHAnsi"/>
        </w:rPr>
        <w:t>Nación</w:t>
      </w:r>
      <w:proofErr w:type="spellEnd"/>
      <w:r w:rsidRPr="005D5026">
        <w:rPr>
          <w:rFonts w:asciiTheme="majorHAnsi" w:hAnsiTheme="majorHAnsi"/>
        </w:rPr>
        <w:t xml:space="preserve"> Argentina reunidos en Congreso, etc. sancionan con fuerza de Ley: </w:t>
      </w:r>
    </w:p>
    <w:p w:rsidR="005D5026" w:rsidRDefault="005D5026" w:rsidP="005D5026">
      <w:pPr>
        <w:rPr>
          <w:rFonts w:asciiTheme="majorHAnsi" w:hAnsiTheme="majorHAnsi"/>
        </w:rPr>
      </w:pPr>
    </w:p>
    <w:p w:rsidR="005D5026" w:rsidRDefault="005D5026" w:rsidP="005D5026">
      <w:pPr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CREACIÓN DE LA OFICINA DE PRESUPUESTO DEL CONGRESO DE LA NACIÓN </w:t>
      </w:r>
    </w:p>
    <w:p w:rsidR="005D5026" w:rsidRPr="005D5026" w:rsidRDefault="005D5026" w:rsidP="005D5026">
      <w:pPr>
        <w:rPr>
          <w:rFonts w:asciiTheme="majorHAnsi" w:hAnsiTheme="majorHAnsi"/>
        </w:rPr>
      </w:pP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ARTÍCULO 1° — </w:t>
      </w:r>
      <w:proofErr w:type="spellStart"/>
      <w:r w:rsidRPr="005D5026">
        <w:rPr>
          <w:rFonts w:asciiTheme="majorHAnsi" w:hAnsiTheme="majorHAnsi"/>
        </w:rPr>
        <w:t>Créase</w:t>
      </w:r>
      <w:proofErr w:type="spellEnd"/>
      <w:r w:rsidRPr="005D5026">
        <w:rPr>
          <w:rFonts w:asciiTheme="majorHAnsi" w:hAnsiTheme="majorHAnsi"/>
        </w:rPr>
        <w:t xml:space="preserve"> la Oficina de Presupuesto del Congreso (abreviada OPC a los 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efectos de la presente ley) como un organismo desconcentrado del Honorable Congreso de la </w:t>
      </w:r>
      <w:proofErr w:type="spellStart"/>
      <w:r w:rsidRPr="005D5026">
        <w:rPr>
          <w:rFonts w:asciiTheme="majorHAnsi" w:hAnsiTheme="majorHAnsi"/>
        </w:rPr>
        <w:t>Nación</w:t>
      </w:r>
      <w:proofErr w:type="spellEnd"/>
      <w:r w:rsidRPr="005D5026">
        <w:rPr>
          <w:rFonts w:asciiTheme="majorHAnsi" w:hAnsiTheme="majorHAnsi"/>
        </w:rPr>
        <w:t xml:space="preserve">. </w:t>
      </w:r>
    </w:p>
    <w:p w:rsidR="005D5026" w:rsidRDefault="005D5026" w:rsidP="005D5026">
      <w:pPr>
        <w:jc w:val="both"/>
        <w:rPr>
          <w:rFonts w:asciiTheme="majorHAnsi" w:hAnsiTheme="majorHAnsi"/>
        </w:rPr>
      </w:pP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>ARTÍCULO 2° — Son funciones, responsabilidades y facultades de la Oficina de Presupuesto del Congreso: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1. Analizar las estimaciones de ingresos, gastos, metas </w:t>
      </w:r>
      <w:proofErr w:type="spellStart"/>
      <w:r w:rsidRPr="005D5026">
        <w:rPr>
          <w:rFonts w:asciiTheme="majorHAnsi" w:hAnsiTheme="majorHAnsi"/>
        </w:rPr>
        <w:t>físicas</w:t>
      </w:r>
      <w:proofErr w:type="spellEnd"/>
      <w:r w:rsidRPr="005D5026">
        <w:rPr>
          <w:rFonts w:asciiTheme="majorHAnsi" w:hAnsiTheme="majorHAnsi"/>
        </w:rPr>
        <w:t xml:space="preserve"> y deuda </w:t>
      </w:r>
      <w:proofErr w:type="spellStart"/>
      <w:r w:rsidRPr="005D5026">
        <w:rPr>
          <w:rFonts w:asciiTheme="majorHAnsi" w:hAnsiTheme="majorHAnsi"/>
        </w:rPr>
        <w:t>pública</w:t>
      </w:r>
      <w:proofErr w:type="spellEnd"/>
      <w:r w:rsidRPr="005D5026">
        <w:rPr>
          <w:rFonts w:asciiTheme="majorHAnsi" w:hAnsiTheme="majorHAnsi"/>
        </w:rPr>
        <w:t xml:space="preserve"> contenidas en el proyecto de ley anual de presupuesto.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2. Apoyar a las comisiones de Presupuesto y Hacienda y a la </w:t>
      </w:r>
      <w:proofErr w:type="spellStart"/>
      <w:r w:rsidRPr="005D5026">
        <w:rPr>
          <w:rFonts w:asciiTheme="majorHAnsi" w:hAnsiTheme="majorHAnsi"/>
        </w:rPr>
        <w:t>Comisión</w:t>
      </w:r>
      <w:proofErr w:type="spellEnd"/>
      <w:r w:rsidRPr="005D5026">
        <w:rPr>
          <w:rFonts w:asciiTheme="majorHAnsi" w:hAnsiTheme="majorHAnsi"/>
        </w:rPr>
        <w:t xml:space="preserve"> Mixta Revisora de Cuentas de la </w:t>
      </w:r>
      <w:proofErr w:type="spellStart"/>
      <w:r w:rsidRPr="005D5026">
        <w:rPr>
          <w:rFonts w:asciiTheme="majorHAnsi" w:hAnsiTheme="majorHAnsi"/>
        </w:rPr>
        <w:t>Administración</w:t>
      </w:r>
      <w:proofErr w:type="spellEnd"/>
      <w:r w:rsidRPr="005D5026">
        <w:rPr>
          <w:rFonts w:asciiTheme="majorHAnsi" w:hAnsiTheme="majorHAnsi"/>
        </w:rPr>
        <w:t xml:space="preserve"> en el cumplimiento de sus objetivos. 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>3. Realizar estimaciones del impacto presupuestario de los proyectos de ley ingresados a las comisiones de Presupuesto y Hacienda, a solicitud de dichas comisiones.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4. Realizar estudios, </w:t>
      </w:r>
      <w:proofErr w:type="spellStart"/>
      <w:r w:rsidRPr="005D5026">
        <w:rPr>
          <w:rFonts w:asciiTheme="majorHAnsi" w:hAnsiTheme="majorHAnsi"/>
        </w:rPr>
        <w:t>análisis</w:t>
      </w:r>
      <w:proofErr w:type="spellEnd"/>
      <w:r w:rsidRPr="005D5026">
        <w:rPr>
          <w:rFonts w:asciiTheme="majorHAnsi" w:hAnsiTheme="majorHAnsi"/>
        </w:rPr>
        <w:t xml:space="preserve"> y evaluaciones del impacto logrado por </w:t>
      </w:r>
      <w:proofErr w:type="spellStart"/>
      <w:r w:rsidRPr="005D5026">
        <w:rPr>
          <w:rFonts w:asciiTheme="majorHAnsi" w:hAnsiTheme="majorHAnsi"/>
        </w:rPr>
        <w:t>políticas</w:t>
      </w:r>
      <w:proofErr w:type="spellEnd"/>
      <w:r w:rsidRPr="005D5026">
        <w:rPr>
          <w:rFonts w:asciiTheme="majorHAnsi" w:hAnsiTheme="majorHAnsi"/>
        </w:rPr>
        <w:t xml:space="preserve"> y programas del gobierno en </w:t>
      </w:r>
      <w:proofErr w:type="spellStart"/>
      <w:r w:rsidRPr="005D5026">
        <w:rPr>
          <w:rFonts w:asciiTheme="majorHAnsi" w:hAnsiTheme="majorHAnsi"/>
        </w:rPr>
        <w:t>relación</w:t>
      </w:r>
      <w:proofErr w:type="spellEnd"/>
      <w:r w:rsidRPr="005D5026">
        <w:rPr>
          <w:rFonts w:asciiTheme="majorHAnsi" w:hAnsiTheme="majorHAnsi"/>
        </w:rPr>
        <w:t xml:space="preserve"> a su </w:t>
      </w:r>
      <w:proofErr w:type="spellStart"/>
      <w:r w:rsidRPr="005D5026">
        <w:rPr>
          <w:rFonts w:asciiTheme="majorHAnsi" w:hAnsiTheme="majorHAnsi"/>
        </w:rPr>
        <w:t>asignación</w:t>
      </w:r>
      <w:proofErr w:type="spellEnd"/>
      <w:r w:rsidRPr="005D5026">
        <w:rPr>
          <w:rFonts w:asciiTheme="majorHAnsi" w:hAnsiTheme="majorHAnsi"/>
        </w:rPr>
        <w:t xml:space="preserve"> presupuestaria, a solicitud de las comisiones de Presupuesto y Hacienda. 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5. Llevar a cabo </w:t>
      </w:r>
      <w:proofErr w:type="spellStart"/>
      <w:r w:rsidRPr="005D5026">
        <w:rPr>
          <w:rFonts w:asciiTheme="majorHAnsi" w:hAnsiTheme="majorHAnsi"/>
        </w:rPr>
        <w:t>análisis</w:t>
      </w:r>
      <w:proofErr w:type="spellEnd"/>
      <w:r w:rsidRPr="005D5026">
        <w:rPr>
          <w:rFonts w:asciiTheme="majorHAnsi" w:hAnsiTheme="majorHAnsi"/>
        </w:rPr>
        <w:t xml:space="preserve"> sobre los tributos vigentes </w:t>
      </w:r>
      <w:proofErr w:type="spellStart"/>
      <w:r w:rsidRPr="005D5026">
        <w:rPr>
          <w:rFonts w:asciiTheme="majorHAnsi" w:hAnsiTheme="majorHAnsi"/>
        </w:rPr>
        <w:t>asi</w:t>
      </w:r>
      <w:proofErr w:type="spellEnd"/>
      <w:r w:rsidRPr="005D5026">
        <w:rPr>
          <w:rFonts w:asciiTheme="majorHAnsi" w:hAnsiTheme="majorHAnsi"/>
        </w:rPr>
        <w:t xml:space="preserve">́ como del impacto y la eficacia de los proyectos de ley que propongan modificaciones y/o </w:t>
      </w:r>
      <w:proofErr w:type="spellStart"/>
      <w:r w:rsidRPr="005D5026">
        <w:rPr>
          <w:rFonts w:asciiTheme="majorHAnsi" w:hAnsiTheme="majorHAnsi"/>
        </w:rPr>
        <w:t>creación</w:t>
      </w:r>
      <w:proofErr w:type="spellEnd"/>
      <w:r w:rsidRPr="005D5026">
        <w:rPr>
          <w:rFonts w:asciiTheme="majorHAnsi" w:hAnsiTheme="majorHAnsi"/>
        </w:rPr>
        <w:t xml:space="preserve"> de tributos e impuestos, a solicitud de las comisiones de Presupuesto y Hacienda.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6. Llevar a cabo estudios sobre las </w:t>
      </w:r>
      <w:proofErr w:type="spellStart"/>
      <w:r w:rsidRPr="005D5026">
        <w:rPr>
          <w:rFonts w:asciiTheme="majorHAnsi" w:hAnsiTheme="majorHAnsi"/>
        </w:rPr>
        <w:t>temáticas</w:t>
      </w:r>
      <w:proofErr w:type="spellEnd"/>
      <w:r w:rsidRPr="005D5026">
        <w:rPr>
          <w:rFonts w:asciiTheme="majorHAnsi" w:hAnsiTheme="majorHAnsi"/>
        </w:rPr>
        <w:t xml:space="preserve"> referidas a federalismo fiscal.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7. Efectuar estudios sobre la sostenibilidad </w:t>
      </w:r>
      <w:proofErr w:type="spellStart"/>
      <w:r w:rsidRPr="005D5026">
        <w:rPr>
          <w:rFonts w:asciiTheme="majorHAnsi" w:hAnsiTheme="majorHAnsi"/>
        </w:rPr>
        <w:t>intertemporal</w:t>
      </w:r>
      <w:proofErr w:type="spellEnd"/>
      <w:r w:rsidRPr="005D5026">
        <w:rPr>
          <w:rFonts w:asciiTheme="majorHAnsi" w:hAnsiTheme="majorHAnsi"/>
        </w:rPr>
        <w:t xml:space="preserve"> de la deuda </w:t>
      </w:r>
      <w:proofErr w:type="spellStart"/>
      <w:r w:rsidRPr="005D5026">
        <w:rPr>
          <w:rFonts w:asciiTheme="majorHAnsi" w:hAnsiTheme="majorHAnsi"/>
        </w:rPr>
        <w:t>pública</w:t>
      </w:r>
      <w:proofErr w:type="spellEnd"/>
      <w:r w:rsidRPr="005D5026">
        <w:rPr>
          <w:rFonts w:asciiTheme="majorHAnsi" w:hAnsiTheme="majorHAnsi"/>
        </w:rPr>
        <w:t xml:space="preserve">, incluyendo </w:t>
      </w:r>
      <w:proofErr w:type="spellStart"/>
      <w:r w:rsidRPr="005D5026">
        <w:rPr>
          <w:rFonts w:asciiTheme="majorHAnsi" w:hAnsiTheme="majorHAnsi"/>
        </w:rPr>
        <w:t>análisis</w:t>
      </w:r>
      <w:proofErr w:type="spellEnd"/>
      <w:r w:rsidRPr="005D5026">
        <w:rPr>
          <w:rFonts w:asciiTheme="majorHAnsi" w:hAnsiTheme="majorHAnsi"/>
        </w:rPr>
        <w:t xml:space="preserve"> de la deuda registrada, de la deuda no registrada y de pasivos contingentes.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8. Promover la </w:t>
      </w:r>
      <w:proofErr w:type="spellStart"/>
      <w:r w:rsidRPr="005D5026">
        <w:rPr>
          <w:rFonts w:asciiTheme="majorHAnsi" w:hAnsiTheme="majorHAnsi"/>
        </w:rPr>
        <w:t>incorporación</w:t>
      </w:r>
      <w:proofErr w:type="spellEnd"/>
      <w:r w:rsidRPr="005D5026">
        <w:rPr>
          <w:rFonts w:asciiTheme="majorHAnsi" w:hAnsiTheme="majorHAnsi"/>
        </w:rPr>
        <w:t xml:space="preserve"> de la perspectiva de </w:t>
      </w:r>
      <w:proofErr w:type="spellStart"/>
      <w:r w:rsidRPr="005D5026">
        <w:rPr>
          <w:rFonts w:asciiTheme="majorHAnsi" w:hAnsiTheme="majorHAnsi"/>
        </w:rPr>
        <w:t>género</w:t>
      </w:r>
      <w:proofErr w:type="spellEnd"/>
      <w:r w:rsidRPr="005D5026">
        <w:rPr>
          <w:rFonts w:asciiTheme="majorHAnsi" w:hAnsiTheme="majorHAnsi"/>
        </w:rPr>
        <w:t xml:space="preserve"> en la </w:t>
      </w:r>
      <w:proofErr w:type="spellStart"/>
      <w:r w:rsidRPr="005D5026">
        <w:rPr>
          <w:rFonts w:asciiTheme="majorHAnsi" w:hAnsiTheme="majorHAnsi"/>
        </w:rPr>
        <w:t>asignación</w:t>
      </w:r>
      <w:proofErr w:type="spellEnd"/>
      <w:r w:rsidRPr="005D5026">
        <w:rPr>
          <w:rFonts w:asciiTheme="majorHAnsi" w:hAnsiTheme="majorHAnsi"/>
        </w:rPr>
        <w:t xml:space="preserve"> de los recursos presupuestarios. Para ello se </w:t>
      </w:r>
      <w:proofErr w:type="spellStart"/>
      <w:r w:rsidRPr="005D5026">
        <w:rPr>
          <w:rFonts w:asciiTheme="majorHAnsi" w:hAnsiTheme="majorHAnsi"/>
        </w:rPr>
        <w:t>utilizarán</w:t>
      </w:r>
      <w:proofErr w:type="spellEnd"/>
      <w:r w:rsidRPr="005D5026">
        <w:rPr>
          <w:rFonts w:asciiTheme="majorHAnsi" w:hAnsiTheme="majorHAnsi"/>
        </w:rPr>
        <w:t xml:space="preserve"> las herramientas del Presupuesto Sensible al </w:t>
      </w:r>
      <w:proofErr w:type="spellStart"/>
      <w:r w:rsidRPr="005D5026">
        <w:rPr>
          <w:rFonts w:asciiTheme="majorHAnsi" w:hAnsiTheme="majorHAnsi"/>
        </w:rPr>
        <w:t>Género</w:t>
      </w:r>
      <w:proofErr w:type="spellEnd"/>
      <w:r w:rsidRPr="005D5026">
        <w:rPr>
          <w:rFonts w:asciiTheme="majorHAnsi" w:hAnsiTheme="majorHAnsi"/>
        </w:rPr>
        <w:t xml:space="preserve"> (PSG) al </w:t>
      </w:r>
      <w:proofErr w:type="spellStart"/>
      <w:r w:rsidRPr="005D5026">
        <w:rPr>
          <w:rFonts w:asciiTheme="majorHAnsi" w:hAnsiTheme="majorHAnsi"/>
        </w:rPr>
        <w:t>análisis</w:t>
      </w:r>
      <w:proofErr w:type="spellEnd"/>
      <w:r w:rsidRPr="005D5026">
        <w:rPr>
          <w:rFonts w:asciiTheme="majorHAnsi" w:hAnsiTheme="majorHAnsi"/>
        </w:rPr>
        <w:t xml:space="preserve"> de proyectos, a fin de determinar el presupuesto destinado a la </w:t>
      </w:r>
      <w:proofErr w:type="spellStart"/>
      <w:r w:rsidRPr="005D5026">
        <w:rPr>
          <w:rFonts w:asciiTheme="majorHAnsi" w:hAnsiTheme="majorHAnsi"/>
        </w:rPr>
        <w:t>eliminación</w:t>
      </w:r>
      <w:proofErr w:type="spellEnd"/>
      <w:r w:rsidRPr="005D5026">
        <w:rPr>
          <w:rFonts w:asciiTheme="majorHAnsi" w:hAnsiTheme="majorHAnsi"/>
        </w:rPr>
        <w:t xml:space="preserve"> de las desigualdades de </w:t>
      </w:r>
      <w:proofErr w:type="spellStart"/>
      <w:r w:rsidRPr="005D5026">
        <w:rPr>
          <w:rFonts w:asciiTheme="majorHAnsi" w:hAnsiTheme="majorHAnsi"/>
        </w:rPr>
        <w:t>género</w:t>
      </w:r>
      <w:proofErr w:type="spellEnd"/>
      <w:r w:rsidRPr="005D5026">
        <w:rPr>
          <w:rFonts w:asciiTheme="majorHAnsi" w:hAnsiTheme="majorHAnsi"/>
        </w:rPr>
        <w:t xml:space="preserve">. Asimismo, se </w:t>
      </w:r>
      <w:proofErr w:type="spellStart"/>
      <w:r w:rsidRPr="005D5026">
        <w:rPr>
          <w:rFonts w:asciiTheme="majorHAnsi" w:hAnsiTheme="majorHAnsi"/>
        </w:rPr>
        <w:t>promovera</w:t>
      </w:r>
      <w:proofErr w:type="spellEnd"/>
      <w:r w:rsidRPr="005D5026">
        <w:rPr>
          <w:rFonts w:asciiTheme="majorHAnsi" w:hAnsiTheme="majorHAnsi"/>
        </w:rPr>
        <w:t xml:space="preserve">́ la </w:t>
      </w:r>
      <w:proofErr w:type="spellStart"/>
      <w:r w:rsidRPr="005D5026">
        <w:rPr>
          <w:rFonts w:asciiTheme="majorHAnsi" w:hAnsiTheme="majorHAnsi"/>
        </w:rPr>
        <w:t>evaluación</w:t>
      </w:r>
      <w:proofErr w:type="spellEnd"/>
      <w:r w:rsidRPr="005D5026">
        <w:rPr>
          <w:rFonts w:asciiTheme="majorHAnsi" w:hAnsiTheme="majorHAnsi"/>
        </w:rPr>
        <w:t xml:space="preserve"> presupuestaria, en </w:t>
      </w:r>
      <w:proofErr w:type="spellStart"/>
      <w:r w:rsidRPr="005D5026">
        <w:rPr>
          <w:rFonts w:asciiTheme="majorHAnsi" w:hAnsiTheme="majorHAnsi"/>
        </w:rPr>
        <w:t>función</w:t>
      </w:r>
      <w:proofErr w:type="spellEnd"/>
      <w:r w:rsidRPr="005D5026">
        <w:rPr>
          <w:rFonts w:asciiTheme="majorHAnsi" w:hAnsiTheme="majorHAnsi"/>
        </w:rPr>
        <w:t xml:space="preserve"> de los Objetivos de Desarrollo Sostenible de la </w:t>
      </w:r>
      <w:proofErr w:type="spellStart"/>
      <w:r w:rsidRPr="005D5026">
        <w:rPr>
          <w:rFonts w:asciiTheme="majorHAnsi" w:hAnsiTheme="majorHAnsi"/>
        </w:rPr>
        <w:t>Organización</w:t>
      </w:r>
      <w:proofErr w:type="spellEnd"/>
      <w:r w:rsidRPr="005D5026">
        <w:rPr>
          <w:rFonts w:asciiTheme="majorHAnsi" w:hAnsiTheme="majorHAnsi"/>
        </w:rPr>
        <w:t xml:space="preserve"> de las Naciones Unidas (ONU).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9. Efectuar un seguimiento del cumplimiento de lo dispuesto en el </w:t>
      </w:r>
      <w:proofErr w:type="spellStart"/>
      <w:r w:rsidRPr="005D5026">
        <w:rPr>
          <w:rFonts w:asciiTheme="majorHAnsi" w:hAnsiTheme="majorHAnsi"/>
        </w:rPr>
        <w:t>artículo</w:t>
      </w:r>
      <w:proofErr w:type="spellEnd"/>
      <w:r w:rsidRPr="005D5026">
        <w:rPr>
          <w:rFonts w:asciiTheme="majorHAnsi" w:hAnsiTheme="majorHAnsi"/>
        </w:rPr>
        <w:t xml:space="preserve"> 37 de la ley 24.156. </w:t>
      </w:r>
    </w:p>
    <w:p w:rsidR="005D5026" w:rsidRDefault="005D5026" w:rsidP="005D5026">
      <w:pPr>
        <w:jc w:val="both"/>
        <w:rPr>
          <w:rFonts w:asciiTheme="majorHAnsi" w:hAnsiTheme="majorHAnsi"/>
        </w:rPr>
      </w:pP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ARTÍCULO 3° — Para el cumplimiento de las tareas de la OPC, el Poder Ejecutivo </w:t>
      </w:r>
      <w:proofErr w:type="spellStart"/>
      <w:r w:rsidRPr="005D5026">
        <w:rPr>
          <w:rFonts w:asciiTheme="majorHAnsi" w:hAnsiTheme="majorHAnsi"/>
        </w:rPr>
        <w:t>debera</w:t>
      </w:r>
      <w:proofErr w:type="spellEnd"/>
      <w:r w:rsidRPr="005D5026">
        <w:rPr>
          <w:rFonts w:asciiTheme="majorHAnsi" w:hAnsiTheme="majorHAnsi"/>
        </w:rPr>
        <w:t xml:space="preserve">́: 1. Brindar a la OPC el acceso al Sistema Integrado de </w:t>
      </w:r>
      <w:proofErr w:type="spellStart"/>
      <w:r w:rsidRPr="005D5026">
        <w:rPr>
          <w:rFonts w:asciiTheme="majorHAnsi" w:hAnsiTheme="majorHAnsi"/>
        </w:rPr>
        <w:t>Información</w:t>
      </w:r>
      <w:proofErr w:type="spellEnd"/>
      <w:r w:rsidRPr="005D5026">
        <w:rPr>
          <w:rFonts w:asciiTheme="majorHAnsi" w:hAnsiTheme="majorHAnsi"/>
        </w:rPr>
        <w:t xml:space="preserve"> Financiera (SIDIF) de la </w:t>
      </w:r>
      <w:proofErr w:type="spellStart"/>
      <w:r w:rsidRPr="005D5026">
        <w:rPr>
          <w:rFonts w:asciiTheme="majorHAnsi" w:hAnsiTheme="majorHAnsi"/>
        </w:rPr>
        <w:t>Secretaría</w:t>
      </w:r>
      <w:proofErr w:type="spellEnd"/>
      <w:r w:rsidRPr="005D5026">
        <w:rPr>
          <w:rFonts w:asciiTheme="majorHAnsi" w:hAnsiTheme="majorHAnsi"/>
        </w:rPr>
        <w:t xml:space="preserve"> de Hacienda y al Sistema de </w:t>
      </w:r>
      <w:proofErr w:type="spellStart"/>
      <w:r w:rsidRPr="005D5026">
        <w:rPr>
          <w:rFonts w:asciiTheme="majorHAnsi" w:hAnsiTheme="majorHAnsi"/>
        </w:rPr>
        <w:t>Gestión</w:t>
      </w:r>
      <w:proofErr w:type="spellEnd"/>
      <w:r w:rsidRPr="005D5026">
        <w:rPr>
          <w:rFonts w:asciiTheme="majorHAnsi" w:hAnsiTheme="majorHAnsi"/>
        </w:rPr>
        <w:t xml:space="preserve"> y </w:t>
      </w:r>
      <w:proofErr w:type="spellStart"/>
      <w:r w:rsidRPr="005D5026">
        <w:rPr>
          <w:rFonts w:asciiTheme="majorHAnsi" w:hAnsiTheme="majorHAnsi"/>
        </w:rPr>
        <w:t>Administración</w:t>
      </w:r>
      <w:proofErr w:type="spellEnd"/>
      <w:r w:rsidRPr="005D5026">
        <w:rPr>
          <w:rFonts w:asciiTheme="majorHAnsi" w:hAnsiTheme="majorHAnsi"/>
        </w:rPr>
        <w:t xml:space="preserve"> de la Deuda </w:t>
      </w:r>
      <w:proofErr w:type="spellStart"/>
      <w:r w:rsidRPr="005D5026">
        <w:rPr>
          <w:rFonts w:asciiTheme="majorHAnsi" w:hAnsiTheme="majorHAnsi"/>
        </w:rPr>
        <w:t>Pública</w:t>
      </w:r>
      <w:proofErr w:type="spellEnd"/>
      <w:r w:rsidRPr="005D5026">
        <w:rPr>
          <w:rFonts w:asciiTheme="majorHAnsi" w:hAnsiTheme="majorHAnsi"/>
        </w:rPr>
        <w:t xml:space="preserve"> (SIGADE) de la </w:t>
      </w:r>
      <w:proofErr w:type="spellStart"/>
      <w:r w:rsidRPr="005D5026">
        <w:rPr>
          <w:rFonts w:asciiTheme="majorHAnsi" w:hAnsiTheme="majorHAnsi"/>
        </w:rPr>
        <w:t>Secretaría</w:t>
      </w:r>
      <w:proofErr w:type="spellEnd"/>
      <w:r w:rsidRPr="005D5026">
        <w:rPr>
          <w:rFonts w:asciiTheme="majorHAnsi" w:hAnsiTheme="majorHAnsi"/>
        </w:rPr>
        <w:t xml:space="preserve"> de Finanzas del Ministerio de Hacienda y Finanzas </w:t>
      </w:r>
      <w:proofErr w:type="spellStart"/>
      <w:r w:rsidRPr="005D5026">
        <w:rPr>
          <w:rFonts w:asciiTheme="majorHAnsi" w:hAnsiTheme="majorHAnsi"/>
        </w:rPr>
        <w:t>Públicas</w:t>
      </w:r>
      <w:proofErr w:type="spellEnd"/>
      <w:r w:rsidRPr="005D5026">
        <w:rPr>
          <w:rFonts w:asciiTheme="majorHAnsi" w:hAnsiTheme="majorHAnsi"/>
        </w:rPr>
        <w:t xml:space="preserve">, para el seguimiento de la </w:t>
      </w:r>
      <w:proofErr w:type="spellStart"/>
      <w:r w:rsidRPr="005D5026">
        <w:rPr>
          <w:rFonts w:asciiTheme="majorHAnsi" w:hAnsiTheme="majorHAnsi"/>
        </w:rPr>
        <w:t>ejecución</w:t>
      </w:r>
      <w:proofErr w:type="spellEnd"/>
      <w:r w:rsidRPr="005D5026">
        <w:rPr>
          <w:rFonts w:asciiTheme="majorHAnsi" w:hAnsiTheme="majorHAnsi"/>
        </w:rPr>
        <w:t xml:space="preserve"> presupuestaria y la deuda </w:t>
      </w:r>
      <w:proofErr w:type="spellStart"/>
      <w:r w:rsidRPr="005D5026">
        <w:rPr>
          <w:rFonts w:asciiTheme="majorHAnsi" w:hAnsiTheme="majorHAnsi"/>
        </w:rPr>
        <w:t>pública</w:t>
      </w:r>
      <w:proofErr w:type="spellEnd"/>
      <w:r w:rsidRPr="005D5026">
        <w:rPr>
          <w:rFonts w:asciiTheme="majorHAnsi" w:hAnsiTheme="majorHAnsi"/>
        </w:rPr>
        <w:t xml:space="preserve">, asegurando la compatibilidad con las disposiciones sobre secreto </w:t>
      </w:r>
      <w:proofErr w:type="spellStart"/>
      <w:r w:rsidRPr="005D5026">
        <w:rPr>
          <w:rFonts w:asciiTheme="majorHAnsi" w:hAnsiTheme="majorHAnsi"/>
        </w:rPr>
        <w:t>estadístico</w:t>
      </w:r>
      <w:proofErr w:type="spellEnd"/>
      <w:r w:rsidRPr="005D5026">
        <w:rPr>
          <w:rFonts w:asciiTheme="majorHAnsi" w:hAnsiTheme="majorHAnsi"/>
        </w:rPr>
        <w:t xml:space="preserve"> de la ley 17.622 y de secreto fiscal del </w:t>
      </w:r>
      <w:proofErr w:type="spellStart"/>
      <w:r w:rsidRPr="005D5026">
        <w:rPr>
          <w:rFonts w:asciiTheme="majorHAnsi" w:hAnsiTheme="majorHAnsi"/>
        </w:rPr>
        <w:t>artículo</w:t>
      </w:r>
      <w:proofErr w:type="spellEnd"/>
      <w:r w:rsidRPr="005D5026">
        <w:rPr>
          <w:rFonts w:asciiTheme="majorHAnsi" w:hAnsiTheme="majorHAnsi"/>
        </w:rPr>
        <w:t xml:space="preserve"> 101 de la ley 11.683. A tal efecto, el </w:t>
      </w:r>
      <w:r w:rsidRPr="005D5026">
        <w:rPr>
          <w:rFonts w:asciiTheme="majorHAnsi" w:hAnsiTheme="majorHAnsi"/>
        </w:rPr>
        <w:lastRenderedPageBreak/>
        <w:t xml:space="preserve">Ministerio de Hacienda y Finanzas </w:t>
      </w:r>
      <w:proofErr w:type="spellStart"/>
      <w:r w:rsidRPr="005D5026">
        <w:rPr>
          <w:rFonts w:asciiTheme="majorHAnsi" w:hAnsiTheme="majorHAnsi"/>
        </w:rPr>
        <w:t>Públicas</w:t>
      </w:r>
      <w:proofErr w:type="spellEnd"/>
      <w:r w:rsidRPr="005D5026">
        <w:rPr>
          <w:rFonts w:asciiTheme="majorHAnsi" w:hAnsiTheme="majorHAnsi"/>
        </w:rPr>
        <w:t xml:space="preserve"> coordinará el acceso al SIDIF y al SIGADE de la OPC, </w:t>
      </w:r>
      <w:proofErr w:type="spellStart"/>
      <w:r w:rsidRPr="005D5026">
        <w:rPr>
          <w:rFonts w:asciiTheme="majorHAnsi" w:hAnsiTheme="majorHAnsi"/>
        </w:rPr>
        <w:t>responsabilizándose</w:t>
      </w:r>
      <w:proofErr w:type="spellEnd"/>
      <w:r w:rsidRPr="005D5026">
        <w:rPr>
          <w:rFonts w:asciiTheme="majorHAnsi" w:hAnsiTheme="majorHAnsi"/>
        </w:rPr>
        <w:t xml:space="preserve"> esta </w:t>
      </w:r>
      <w:proofErr w:type="spellStart"/>
      <w:r w:rsidRPr="005D5026">
        <w:rPr>
          <w:rFonts w:asciiTheme="majorHAnsi" w:hAnsiTheme="majorHAnsi"/>
        </w:rPr>
        <w:t>última</w:t>
      </w:r>
      <w:proofErr w:type="spellEnd"/>
      <w:r w:rsidRPr="005D5026">
        <w:rPr>
          <w:rFonts w:asciiTheme="majorHAnsi" w:hAnsiTheme="majorHAnsi"/>
        </w:rPr>
        <w:t xml:space="preserve"> por el debido resguardo de </w:t>
      </w:r>
      <w:proofErr w:type="spellStart"/>
      <w:r w:rsidRPr="005D5026">
        <w:rPr>
          <w:rFonts w:asciiTheme="majorHAnsi" w:hAnsiTheme="majorHAnsi"/>
        </w:rPr>
        <w:t>información</w:t>
      </w:r>
      <w:proofErr w:type="spellEnd"/>
      <w:r w:rsidRPr="005D5026">
        <w:rPr>
          <w:rFonts w:asciiTheme="majorHAnsi" w:hAnsiTheme="majorHAnsi"/>
        </w:rPr>
        <w:t xml:space="preserve"> interna del Poder Ejecutivo nacional. 2. Responder en forma oportuna los informes solicitados por la OPC sobre la </w:t>
      </w:r>
      <w:proofErr w:type="spellStart"/>
      <w:r w:rsidRPr="005D5026">
        <w:rPr>
          <w:rFonts w:asciiTheme="majorHAnsi" w:hAnsiTheme="majorHAnsi"/>
        </w:rPr>
        <w:t>ejecución</w:t>
      </w:r>
      <w:proofErr w:type="spellEnd"/>
      <w:r w:rsidRPr="005D5026">
        <w:rPr>
          <w:rFonts w:asciiTheme="majorHAnsi" w:hAnsiTheme="majorHAnsi"/>
        </w:rPr>
        <w:t xml:space="preserve"> y el </w:t>
      </w:r>
      <w:proofErr w:type="spellStart"/>
      <w:r w:rsidRPr="005D5026">
        <w:rPr>
          <w:rFonts w:asciiTheme="majorHAnsi" w:hAnsiTheme="majorHAnsi"/>
        </w:rPr>
        <w:t>desempeño</w:t>
      </w:r>
      <w:proofErr w:type="spellEnd"/>
      <w:r w:rsidRPr="005D5026">
        <w:rPr>
          <w:rFonts w:asciiTheme="majorHAnsi" w:hAnsiTheme="majorHAnsi"/>
        </w:rPr>
        <w:t xml:space="preserve"> </w:t>
      </w:r>
      <w:proofErr w:type="spellStart"/>
      <w:r w:rsidRPr="005D5026">
        <w:rPr>
          <w:rFonts w:asciiTheme="majorHAnsi" w:hAnsiTheme="majorHAnsi"/>
        </w:rPr>
        <w:t>físico-financiero</w:t>
      </w:r>
      <w:proofErr w:type="spellEnd"/>
      <w:r w:rsidRPr="005D5026">
        <w:rPr>
          <w:rFonts w:asciiTheme="majorHAnsi" w:hAnsiTheme="majorHAnsi"/>
        </w:rPr>
        <w:t xml:space="preserve"> de programas de gobierno, que </w:t>
      </w:r>
      <w:proofErr w:type="spellStart"/>
      <w:r w:rsidRPr="005D5026">
        <w:rPr>
          <w:rFonts w:asciiTheme="majorHAnsi" w:hAnsiTheme="majorHAnsi"/>
        </w:rPr>
        <w:t>serán</w:t>
      </w:r>
      <w:proofErr w:type="spellEnd"/>
      <w:r w:rsidRPr="005D5026">
        <w:rPr>
          <w:rFonts w:asciiTheme="majorHAnsi" w:hAnsiTheme="majorHAnsi"/>
        </w:rPr>
        <w:t xml:space="preserve"> canalizados por la Jefatura de Gabinete de Ministros. </w:t>
      </w:r>
    </w:p>
    <w:p w:rsidR="005D5026" w:rsidRDefault="005D5026" w:rsidP="005D5026">
      <w:pPr>
        <w:jc w:val="both"/>
        <w:rPr>
          <w:rFonts w:asciiTheme="majorHAnsi" w:hAnsiTheme="majorHAnsi"/>
        </w:rPr>
      </w:pP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ARTÍCULO 4° — Las comisiones del Congreso </w:t>
      </w:r>
      <w:proofErr w:type="spellStart"/>
      <w:r w:rsidRPr="005D5026">
        <w:rPr>
          <w:rFonts w:asciiTheme="majorHAnsi" w:hAnsiTheme="majorHAnsi"/>
        </w:rPr>
        <w:t>remitirán</w:t>
      </w:r>
      <w:proofErr w:type="spellEnd"/>
      <w:r w:rsidRPr="005D5026">
        <w:rPr>
          <w:rFonts w:asciiTheme="majorHAnsi" w:hAnsiTheme="majorHAnsi"/>
        </w:rPr>
        <w:t xml:space="preserve"> a la OPC toda la </w:t>
      </w:r>
      <w:proofErr w:type="spellStart"/>
      <w:r w:rsidRPr="005D5026">
        <w:rPr>
          <w:rFonts w:asciiTheme="majorHAnsi" w:hAnsiTheme="majorHAnsi"/>
        </w:rPr>
        <w:t>información</w:t>
      </w:r>
      <w:proofErr w:type="spellEnd"/>
      <w:r w:rsidRPr="005D5026">
        <w:rPr>
          <w:rFonts w:asciiTheme="majorHAnsi" w:hAnsiTheme="majorHAnsi"/>
        </w:rPr>
        <w:t xml:space="preserve"> con </w:t>
      </w:r>
      <w:proofErr w:type="spellStart"/>
      <w:r w:rsidRPr="005D5026">
        <w:rPr>
          <w:rFonts w:asciiTheme="majorHAnsi" w:hAnsiTheme="majorHAnsi"/>
        </w:rPr>
        <w:t>interés</w:t>
      </w:r>
      <w:proofErr w:type="spellEnd"/>
      <w:r w:rsidRPr="005D5026">
        <w:rPr>
          <w:rFonts w:asciiTheme="majorHAnsi" w:hAnsiTheme="majorHAnsi"/>
        </w:rPr>
        <w:t xml:space="preserve"> presupuestario o </w:t>
      </w:r>
      <w:proofErr w:type="spellStart"/>
      <w:r w:rsidRPr="005D5026">
        <w:rPr>
          <w:rFonts w:asciiTheme="majorHAnsi" w:hAnsiTheme="majorHAnsi"/>
        </w:rPr>
        <w:t>económico</w:t>
      </w:r>
      <w:proofErr w:type="spellEnd"/>
      <w:r w:rsidRPr="005D5026">
        <w:rPr>
          <w:rFonts w:asciiTheme="majorHAnsi" w:hAnsiTheme="majorHAnsi"/>
        </w:rPr>
        <w:t xml:space="preserve"> necesaria para el cumplimiento de sus funciones. </w:t>
      </w:r>
    </w:p>
    <w:p w:rsidR="005D5026" w:rsidRDefault="005D5026" w:rsidP="005D5026">
      <w:pPr>
        <w:jc w:val="both"/>
        <w:rPr>
          <w:rFonts w:asciiTheme="majorHAnsi" w:hAnsiTheme="majorHAnsi"/>
        </w:rPr>
      </w:pP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>ARTÍCULO 5° — La estructura de la OPC se organizará por direcciones de acuerdo a las funciones que la oficina debe cumplir: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1. </w:t>
      </w:r>
      <w:proofErr w:type="spellStart"/>
      <w:r w:rsidRPr="005D5026">
        <w:rPr>
          <w:rFonts w:asciiTheme="majorHAnsi" w:hAnsiTheme="majorHAnsi"/>
        </w:rPr>
        <w:t>Análisis</w:t>
      </w:r>
      <w:proofErr w:type="spellEnd"/>
      <w:r w:rsidRPr="005D5026">
        <w:rPr>
          <w:rFonts w:asciiTheme="majorHAnsi" w:hAnsiTheme="majorHAnsi"/>
        </w:rPr>
        <w:t xml:space="preserve"> presupuestario, que apoyará mediante informes a las comisiones de Presupuesto y Hacienda y a la </w:t>
      </w:r>
      <w:proofErr w:type="spellStart"/>
      <w:r w:rsidRPr="005D5026">
        <w:rPr>
          <w:rFonts w:asciiTheme="majorHAnsi" w:hAnsiTheme="majorHAnsi"/>
        </w:rPr>
        <w:t>Comisión</w:t>
      </w:r>
      <w:proofErr w:type="spellEnd"/>
      <w:r w:rsidRPr="005D5026">
        <w:rPr>
          <w:rFonts w:asciiTheme="majorHAnsi" w:hAnsiTheme="majorHAnsi"/>
        </w:rPr>
        <w:t xml:space="preserve"> Mixta Revisora de Cuentas de la </w:t>
      </w:r>
      <w:proofErr w:type="spellStart"/>
      <w:r w:rsidRPr="005D5026">
        <w:rPr>
          <w:rFonts w:asciiTheme="majorHAnsi" w:hAnsiTheme="majorHAnsi"/>
        </w:rPr>
        <w:t>Administración</w:t>
      </w:r>
      <w:proofErr w:type="spellEnd"/>
      <w:r w:rsidRPr="005D5026">
        <w:rPr>
          <w:rFonts w:asciiTheme="majorHAnsi" w:hAnsiTheme="majorHAnsi"/>
        </w:rPr>
        <w:t xml:space="preserve">. </w:t>
      </w:r>
      <w:proofErr w:type="spellStart"/>
      <w:r w:rsidRPr="005D5026">
        <w:rPr>
          <w:rFonts w:asciiTheme="majorHAnsi" w:hAnsiTheme="majorHAnsi"/>
        </w:rPr>
        <w:t>También</w:t>
      </w:r>
      <w:proofErr w:type="spellEnd"/>
      <w:r w:rsidRPr="005D5026">
        <w:rPr>
          <w:rFonts w:asciiTheme="majorHAnsi" w:hAnsiTheme="majorHAnsi"/>
        </w:rPr>
        <w:t xml:space="preserve"> llevará a cabo el </w:t>
      </w:r>
      <w:proofErr w:type="spellStart"/>
      <w:r w:rsidRPr="005D5026">
        <w:rPr>
          <w:rFonts w:asciiTheme="majorHAnsi" w:hAnsiTheme="majorHAnsi"/>
        </w:rPr>
        <w:t>análisis</w:t>
      </w:r>
      <w:proofErr w:type="spellEnd"/>
      <w:r w:rsidRPr="005D5026">
        <w:rPr>
          <w:rFonts w:asciiTheme="majorHAnsi" w:hAnsiTheme="majorHAnsi"/>
        </w:rPr>
        <w:t xml:space="preserve"> de los proyectos de ley que tengan impacto presupuestario en los gastos del sector </w:t>
      </w:r>
      <w:proofErr w:type="spellStart"/>
      <w:r w:rsidRPr="005D5026">
        <w:rPr>
          <w:rFonts w:asciiTheme="majorHAnsi" w:hAnsiTheme="majorHAnsi"/>
        </w:rPr>
        <w:t>público</w:t>
      </w:r>
      <w:proofErr w:type="spellEnd"/>
      <w:r w:rsidRPr="005D5026">
        <w:rPr>
          <w:rFonts w:asciiTheme="majorHAnsi" w:hAnsiTheme="majorHAnsi"/>
        </w:rPr>
        <w:t xml:space="preserve"> nacional, a solicitud de las mencionadas comisiones. 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</w:p>
    <w:p w:rsid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2. </w:t>
      </w:r>
      <w:proofErr w:type="spellStart"/>
      <w:r w:rsidRPr="005D5026">
        <w:rPr>
          <w:rFonts w:asciiTheme="majorHAnsi" w:hAnsiTheme="majorHAnsi"/>
        </w:rPr>
        <w:t>Análisis</w:t>
      </w:r>
      <w:proofErr w:type="spellEnd"/>
      <w:r w:rsidRPr="005D5026">
        <w:rPr>
          <w:rFonts w:asciiTheme="majorHAnsi" w:hAnsiTheme="majorHAnsi"/>
        </w:rPr>
        <w:t xml:space="preserve"> fiscal tributario, que realizará estimaciones del impacto de los proyectos de ley que modifiquen o creen tributos e impuestos o afecten los recursos de la </w:t>
      </w:r>
      <w:proofErr w:type="spellStart"/>
      <w:r w:rsidRPr="005D5026">
        <w:rPr>
          <w:rFonts w:asciiTheme="majorHAnsi" w:hAnsiTheme="majorHAnsi"/>
        </w:rPr>
        <w:t>administración</w:t>
      </w:r>
      <w:proofErr w:type="spellEnd"/>
      <w:r w:rsidRPr="005D5026">
        <w:rPr>
          <w:rFonts w:asciiTheme="majorHAnsi" w:hAnsiTheme="majorHAnsi"/>
        </w:rPr>
        <w:t xml:space="preserve"> nacional, a solicitud de las comisiones de Presupuesto y Hacienda.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3. Estudios, </w:t>
      </w:r>
      <w:proofErr w:type="spellStart"/>
      <w:r w:rsidRPr="005D5026">
        <w:rPr>
          <w:rFonts w:asciiTheme="majorHAnsi" w:hAnsiTheme="majorHAnsi"/>
        </w:rPr>
        <w:t>análisis</w:t>
      </w:r>
      <w:proofErr w:type="spellEnd"/>
      <w:r w:rsidRPr="005D5026">
        <w:rPr>
          <w:rFonts w:asciiTheme="majorHAnsi" w:hAnsiTheme="majorHAnsi"/>
        </w:rPr>
        <w:t xml:space="preserve"> y </w:t>
      </w:r>
      <w:proofErr w:type="spellStart"/>
      <w:r w:rsidRPr="005D5026">
        <w:rPr>
          <w:rFonts w:asciiTheme="majorHAnsi" w:hAnsiTheme="majorHAnsi"/>
        </w:rPr>
        <w:t>evaluación</w:t>
      </w:r>
      <w:proofErr w:type="spellEnd"/>
      <w:r w:rsidRPr="005D5026">
        <w:rPr>
          <w:rFonts w:asciiTheme="majorHAnsi" w:hAnsiTheme="majorHAnsi"/>
        </w:rPr>
        <w:t xml:space="preserve">, que realizará estudios, </w:t>
      </w:r>
      <w:proofErr w:type="spellStart"/>
      <w:r w:rsidRPr="005D5026">
        <w:rPr>
          <w:rFonts w:asciiTheme="majorHAnsi" w:hAnsiTheme="majorHAnsi"/>
        </w:rPr>
        <w:t>análisis</w:t>
      </w:r>
      <w:proofErr w:type="spellEnd"/>
      <w:r w:rsidRPr="005D5026">
        <w:rPr>
          <w:rFonts w:asciiTheme="majorHAnsi" w:hAnsiTheme="majorHAnsi"/>
        </w:rPr>
        <w:t xml:space="preserve"> y evaluaciones del impacto logrado por </w:t>
      </w:r>
      <w:proofErr w:type="spellStart"/>
      <w:r w:rsidRPr="005D5026">
        <w:rPr>
          <w:rFonts w:asciiTheme="majorHAnsi" w:hAnsiTheme="majorHAnsi"/>
        </w:rPr>
        <w:t>políticas</w:t>
      </w:r>
      <w:proofErr w:type="spellEnd"/>
      <w:r w:rsidRPr="005D5026">
        <w:rPr>
          <w:rFonts w:asciiTheme="majorHAnsi" w:hAnsiTheme="majorHAnsi"/>
        </w:rPr>
        <w:t xml:space="preserve"> y programas del gobierno en </w:t>
      </w:r>
      <w:proofErr w:type="spellStart"/>
      <w:r w:rsidRPr="005D5026">
        <w:rPr>
          <w:rFonts w:asciiTheme="majorHAnsi" w:hAnsiTheme="majorHAnsi"/>
        </w:rPr>
        <w:t>relación</w:t>
      </w:r>
      <w:proofErr w:type="spellEnd"/>
      <w:r w:rsidRPr="005D5026">
        <w:rPr>
          <w:rFonts w:asciiTheme="majorHAnsi" w:hAnsiTheme="majorHAnsi"/>
        </w:rPr>
        <w:t xml:space="preserve"> a su </w:t>
      </w:r>
      <w:proofErr w:type="spellStart"/>
      <w:r w:rsidRPr="005D5026">
        <w:rPr>
          <w:rFonts w:asciiTheme="majorHAnsi" w:hAnsiTheme="majorHAnsi"/>
        </w:rPr>
        <w:t>asignación</w:t>
      </w:r>
      <w:proofErr w:type="spellEnd"/>
      <w:r w:rsidRPr="005D5026">
        <w:rPr>
          <w:rFonts w:asciiTheme="majorHAnsi" w:hAnsiTheme="majorHAnsi"/>
        </w:rPr>
        <w:t xml:space="preserve"> presupuestaria, a solicitud de las comisiones de Presupuesto y Hacienda. </w:t>
      </w:r>
    </w:p>
    <w:p w:rsidR="005D5026" w:rsidRDefault="005D5026" w:rsidP="005D5026">
      <w:pPr>
        <w:jc w:val="both"/>
        <w:rPr>
          <w:rFonts w:asciiTheme="majorHAnsi" w:hAnsiTheme="majorHAnsi"/>
        </w:rPr>
      </w:pP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4. Sostenibilidad y </w:t>
      </w:r>
      <w:proofErr w:type="spellStart"/>
      <w:r w:rsidRPr="005D5026">
        <w:rPr>
          <w:rFonts w:asciiTheme="majorHAnsi" w:hAnsiTheme="majorHAnsi"/>
        </w:rPr>
        <w:t>análisis</w:t>
      </w:r>
      <w:proofErr w:type="spellEnd"/>
      <w:r w:rsidRPr="005D5026">
        <w:rPr>
          <w:rFonts w:asciiTheme="majorHAnsi" w:hAnsiTheme="majorHAnsi"/>
        </w:rPr>
        <w:t xml:space="preserve"> de la deuda </w:t>
      </w:r>
      <w:proofErr w:type="spellStart"/>
      <w:r w:rsidRPr="005D5026">
        <w:rPr>
          <w:rFonts w:asciiTheme="majorHAnsi" w:hAnsiTheme="majorHAnsi"/>
        </w:rPr>
        <w:t>pública</w:t>
      </w:r>
      <w:proofErr w:type="spellEnd"/>
      <w:r w:rsidRPr="005D5026">
        <w:rPr>
          <w:rFonts w:asciiTheme="majorHAnsi" w:hAnsiTheme="majorHAnsi"/>
        </w:rPr>
        <w:t xml:space="preserve">, la cual realizará estudios y llevará a cabo un monitoreo a </w:t>
      </w:r>
      <w:proofErr w:type="spellStart"/>
      <w:r w:rsidRPr="005D5026">
        <w:rPr>
          <w:rFonts w:asciiTheme="majorHAnsi" w:hAnsiTheme="majorHAnsi"/>
        </w:rPr>
        <w:t>través</w:t>
      </w:r>
      <w:proofErr w:type="spellEnd"/>
      <w:r w:rsidRPr="005D5026">
        <w:rPr>
          <w:rFonts w:asciiTheme="majorHAnsi" w:hAnsiTheme="majorHAnsi"/>
        </w:rPr>
        <w:t xml:space="preserve"> de distintos indicadores de la deuda </w:t>
      </w:r>
      <w:proofErr w:type="spellStart"/>
      <w:r w:rsidRPr="005D5026">
        <w:rPr>
          <w:rFonts w:asciiTheme="majorHAnsi" w:hAnsiTheme="majorHAnsi"/>
        </w:rPr>
        <w:t>pública</w:t>
      </w:r>
      <w:proofErr w:type="spellEnd"/>
      <w:r w:rsidRPr="005D5026">
        <w:rPr>
          <w:rFonts w:asciiTheme="majorHAnsi" w:hAnsiTheme="majorHAnsi"/>
        </w:rPr>
        <w:t xml:space="preserve">. </w:t>
      </w:r>
    </w:p>
    <w:p w:rsidR="005D5026" w:rsidRDefault="005D5026" w:rsidP="005D5026">
      <w:pPr>
        <w:jc w:val="both"/>
        <w:rPr>
          <w:rFonts w:asciiTheme="majorHAnsi" w:hAnsiTheme="majorHAnsi"/>
        </w:rPr>
      </w:pP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ARTÍCULO 6° — La OPC </w:t>
      </w:r>
      <w:proofErr w:type="spellStart"/>
      <w:r w:rsidRPr="005D5026">
        <w:rPr>
          <w:rFonts w:asciiTheme="majorHAnsi" w:hAnsiTheme="majorHAnsi"/>
        </w:rPr>
        <w:t>sera</w:t>
      </w:r>
      <w:proofErr w:type="spellEnd"/>
      <w:r w:rsidRPr="005D5026">
        <w:rPr>
          <w:rFonts w:asciiTheme="majorHAnsi" w:hAnsiTheme="majorHAnsi"/>
        </w:rPr>
        <w:t xml:space="preserve">́ dirigida por un director general con rango equivalente a secretario de </w:t>
      </w:r>
      <w:proofErr w:type="spellStart"/>
      <w:r w:rsidRPr="005D5026">
        <w:rPr>
          <w:rFonts w:asciiTheme="majorHAnsi" w:hAnsiTheme="majorHAnsi"/>
        </w:rPr>
        <w:t>Cámara</w:t>
      </w:r>
      <w:proofErr w:type="spellEnd"/>
      <w:r w:rsidRPr="005D5026">
        <w:rPr>
          <w:rFonts w:asciiTheme="majorHAnsi" w:hAnsiTheme="majorHAnsi"/>
        </w:rPr>
        <w:t xml:space="preserve"> y por cuatro (4) directores, con rangos equivalentes a prosecretarios de </w:t>
      </w:r>
      <w:proofErr w:type="spellStart"/>
      <w:r w:rsidRPr="005D5026">
        <w:rPr>
          <w:rFonts w:asciiTheme="majorHAnsi" w:hAnsiTheme="majorHAnsi"/>
        </w:rPr>
        <w:t>Cámara</w:t>
      </w:r>
      <w:proofErr w:type="spellEnd"/>
      <w:r w:rsidRPr="005D5026">
        <w:rPr>
          <w:rFonts w:asciiTheme="majorHAnsi" w:hAnsiTheme="majorHAnsi"/>
        </w:rPr>
        <w:t xml:space="preserve">. Cada uno de los directores </w:t>
      </w:r>
      <w:proofErr w:type="spellStart"/>
      <w:r w:rsidRPr="005D5026">
        <w:rPr>
          <w:rFonts w:asciiTheme="majorHAnsi" w:hAnsiTheme="majorHAnsi"/>
        </w:rPr>
        <w:t>tendra</w:t>
      </w:r>
      <w:proofErr w:type="spellEnd"/>
      <w:r w:rsidRPr="005D5026">
        <w:rPr>
          <w:rFonts w:asciiTheme="majorHAnsi" w:hAnsiTheme="majorHAnsi"/>
        </w:rPr>
        <w:t xml:space="preserve">́ a su cargo una de las direcciones mencionadas en el </w:t>
      </w:r>
      <w:proofErr w:type="spellStart"/>
      <w:r w:rsidRPr="005D5026">
        <w:rPr>
          <w:rFonts w:asciiTheme="majorHAnsi" w:hAnsiTheme="majorHAnsi"/>
        </w:rPr>
        <w:t>artículo</w:t>
      </w:r>
      <w:proofErr w:type="spellEnd"/>
      <w:r w:rsidRPr="005D5026">
        <w:rPr>
          <w:rFonts w:asciiTheme="majorHAnsi" w:hAnsiTheme="majorHAnsi"/>
        </w:rPr>
        <w:t xml:space="preserve"> 5°. 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La </w:t>
      </w:r>
      <w:proofErr w:type="spellStart"/>
      <w:r w:rsidRPr="005D5026">
        <w:rPr>
          <w:rFonts w:asciiTheme="majorHAnsi" w:hAnsiTheme="majorHAnsi"/>
        </w:rPr>
        <w:t>selección</w:t>
      </w:r>
      <w:proofErr w:type="spellEnd"/>
      <w:r w:rsidRPr="005D5026">
        <w:rPr>
          <w:rFonts w:asciiTheme="majorHAnsi" w:hAnsiTheme="majorHAnsi"/>
        </w:rPr>
        <w:t xml:space="preserve"> del director general y de los directores se realizará por concurso de </w:t>
      </w:r>
      <w:proofErr w:type="spellStart"/>
      <w:r w:rsidRPr="005D5026">
        <w:rPr>
          <w:rFonts w:asciiTheme="majorHAnsi" w:hAnsiTheme="majorHAnsi"/>
        </w:rPr>
        <w:t>oposición</w:t>
      </w:r>
      <w:proofErr w:type="spellEnd"/>
      <w:r w:rsidRPr="005D5026">
        <w:rPr>
          <w:rFonts w:asciiTheme="majorHAnsi" w:hAnsiTheme="majorHAnsi"/>
        </w:rPr>
        <w:t xml:space="preserve"> y antecedentes al que </w:t>
      </w:r>
      <w:proofErr w:type="spellStart"/>
      <w:r w:rsidRPr="005D5026">
        <w:rPr>
          <w:rFonts w:asciiTheme="majorHAnsi" w:hAnsiTheme="majorHAnsi"/>
        </w:rPr>
        <w:t>podrán</w:t>
      </w:r>
      <w:proofErr w:type="spellEnd"/>
      <w:r w:rsidRPr="005D5026">
        <w:rPr>
          <w:rFonts w:asciiTheme="majorHAnsi" w:hAnsiTheme="majorHAnsi"/>
        </w:rPr>
        <w:t xml:space="preserve"> presentarse todos los interesados que </w:t>
      </w:r>
      <w:proofErr w:type="spellStart"/>
      <w:r w:rsidRPr="005D5026">
        <w:rPr>
          <w:rFonts w:asciiTheme="majorHAnsi" w:hAnsiTheme="majorHAnsi"/>
        </w:rPr>
        <w:t>reúnan</w:t>
      </w:r>
      <w:proofErr w:type="spellEnd"/>
      <w:r w:rsidRPr="005D5026">
        <w:rPr>
          <w:rFonts w:asciiTheme="majorHAnsi" w:hAnsiTheme="majorHAnsi"/>
        </w:rPr>
        <w:t xml:space="preserve"> los antecedentes requeridos.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Los postulantes </w:t>
      </w:r>
      <w:proofErr w:type="spellStart"/>
      <w:r w:rsidRPr="005D5026">
        <w:rPr>
          <w:rFonts w:asciiTheme="majorHAnsi" w:hAnsiTheme="majorHAnsi"/>
        </w:rPr>
        <w:t>serán</w:t>
      </w:r>
      <w:proofErr w:type="spellEnd"/>
      <w:r w:rsidRPr="005D5026">
        <w:rPr>
          <w:rFonts w:asciiTheme="majorHAnsi" w:hAnsiTheme="majorHAnsi"/>
        </w:rPr>
        <w:t xml:space="preserve"> evaluados por un </w:t>
      </w:r>
      <w:proofErr w:type="spellStart"/>
      <w:r w:rsidRPr="005D5026">
        <w:rPr>
          <w:rFonts w:asciiTheme="majorHAnsi" w:hAnsiTheme="majorHAnsi"/>
        </w:rPr>
        <w:t>comite</w:t>
      </w:r>
      <w:proofErr w:type="spellEnd"/>
      <w:r w:rsidRPr="005D5026">
        <w:rPr>
          <w:rFonts w:asciiTheme="majorHAnsi" w:hAnsiTheme="majorHAnsi"/>
        </w:rPr>
        <w:t xml:space="preserve">́ evaluador integrado por nueve (9) miembros: el presidente, vicepresidente primero y vicepresidente segundo de la </w:t>
      </w:r>
      <w:proofErr w:type="spellStart"/>
      <w:r w:rsidRPr="005D5026">
        <w:rPr>
          <w:rFonts w:asciiTheme="majorHAnsi" w:hAnsiTheme="majorHAnsi"/>
        </w:rPr>
        <w:t>Comisión</w:t>
      </w:r>
      <w:proofErr w:type="spellEnd"/>
      <w:r w:rsidRPr="005D5026">
        <w:rPr>
          <w:rFonts w:asciiTheme="majorHAnsi" w:hAnsiTheme="majorHAnsi"/>
        </w:rPr>
        <w:t xml:space="preserve"> de Presupuesto y Hacienda de la </w:t>
      </w:r>
      <w:proofErr w:type="spellStart"/>
      <w:r w:rsidRPr="005D5026">
        <w:rPr>
          <w:rFonts w:asciiTheme="majorHAnsi" w:hAnsiTheme="majorHAnsi"/>
        </w:rPr>
        <w:t>Cámara</w:t>
      </w:r>
      <w:proofErr w:type="spellEnd"/>
      <w:r w:rsidRPr="005D5026">
        <w:rPr>
          <w:rFonts w:asciiTheme="majorHAnsi" w:hAnsiTheme="majorHAnsi"/>
        </w:rPr>
        <w:t xml:space="preserve"> de Diputados; el presidente, vicepresidente y el secretario de la </w:t>
      </w:r>
      <w:proofErr w:type="spellStart"/>
      <w:r w:rsidRPr="005D5026">
        <w:rPr>
          <w:rFonts w:asciiTheme="majorHAnsi" w:hAnsiTheme="majorHAnsi"/>
        </w:rPr>
        <w:t>Comisión</w:t>
      </w:r>
      <w:proofErr w:type="spellEnd"/>
      <w:r w:rsidRPr="005D5026">
        <w:rPr>
          <w:rFonts w:asciiTheme="majorHAnsi" w:hAnsiTheme="majorHAnsi"/>
        </w:rPr>
        <w:t xml:space="preserve"> de Presupuesto y Hacienda del Senado; un 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(1) profesor universitario de carreras afines a los cargos a cubrir elegido por el Consejo Interuniversitario Nacional; un (1) representante elegido por la </w:t>
      </w:r>
      <w:proofErr w:type="spellStart"/>
      <w:r w:rsidRPr="005D5026">
        <w:rPr>
          <w:rFonts w:asciiTheme="majorHAnsi" w:hAnsiTheme="majorHAnsi"/>
        </w:rPr>
        <w:t>Federación</w:t>
      </w:r>
      <w:proofErr w:type="spellEnd"/>
      <w:r w:rsidRPr="005D5026">
        <w:rPr>
          <w:rFonts w:asciiTheme="majorHAnsi" w:hAnsiTheme="majorHAnsi"/>
        </w:rPr>
        <w:t xml:space="preserve"> Argentina de Consejos Profesionales de Ciencias </w:t>
      </w:r>
      <w:proofErr w:type="spellStart"/>
      <w:r w:rsidRPr="005D5026">
        <w:rPr>
          <w:rFonts w:asciiTheme="majorHAnsi" w:hAnsiTheme="majorHAnsi"/>
        </w:rPr>
        <w:t>Económicas</w:t>
      </w:r>
      <w:proofErr w:type="spellEnd"/>
      <w:r w:rsidRPr="005D5026">
        <w:rPr>
          <w:rFonts w:asciiTheme="majorHAnsi" w:hAnsiTheme="majorHAnsi"/>
        </w:rPr>
        <w:t xml:space="preserve"> y un (1) representante de la </w:t>
      </w:r>
      <w:proofErr w:type="spellStart"/>
      <w:r w:rsidRPr="005D5026">
        <w:rPr>
          <w:rFonts w:asciiTheme="majorHAnsi" w:hAnsiTheme="majorHAnsi"/>
        </w:rPr>
        <w:t>Asociación</w:t>
      </w:r>
      <w:proofErr w:type="spellEnd"/>
      <w:r w:rsidRPr="005D5026">
        <w:rPr>
          <w:rFonts w:asciiTheme="majorHAnsi" w:hAnsiTheme="majorHAnsi"/>
        </w:rPr>
        <w:t xml:space="preserve"> Argentina de Presupuesto y </w:t>
      </w:r>
      <w:proofErr w:type="spellStart"/>
      <w:r w:rsidRPr="005D5026">
        <w:rPr>
          <w:rFonts w:asciiTheme="majorHAnsi" w:hAnsiTheme="majorHAnsi"/>
        </w:rPr>
        <w:t>Administración</w:t>
      </w:r>
      <w:proofErr w:type="spellEnd"/>
      <w:r w:rsidRPr="005D5026">
        <w:rPr>
          <w:rFonts w:asciiTheme="majorHAnsi" w:hAnsiTheme="majorHAnsi"/>
        </w:rPr>
        <w:t xml:space="preserve"> Financiera </w:t>
      </w:r>
      <w:proofErr w:type="spellStart"/>
      <w:r w:rsidRPr="005D5026">
        <w:rPr>
          <w:rFonts w:asciiTheme="majorHAnsi" w:hAnsiTheme="majorHAnsi"/>
        </w:rPr>
        <w:t>Pública</w:t>
      </w:r>
      <w:proofErr w:type="spellEnd"/>
      <w:r w:rsidRPr="005D5026">
        <w:rPr>
          <w:rFonts w:asciiTheme="majorHAnsi" w:hAnsiTheme="majorHAnsi"/>
        </w:rPr>
        <w:t xml:space="preserve">. 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ARTÍCULO 7° — El director general y los directores </w:t>
      </w:r>
      <w:proofErr w:type="spellStart"/>
      <w:r w:rsidRPr="005D5026">
        <w:rPr>
          <w:rFonts w:asciiTheme="majorHAnsi" w:hAnsiTheme="majorHAnsi"/>
        </w:rPr>
        <w:t>durarán</w:t>
      </w:r>
      <w:proofErr w:type="spellEnd"/>
      <w:r w:rsidRPr="005D5026">
        <w:rPr>
          <w:rFonts w:asciiTheme="majorHAnsi" w:hAnsiTheme="majorHAnsi"/>
        </w:rPr>
        <w:t xml:space="preserve"> cinco (5) </w:t>
      </w:r>
      <w:proofErr w:type="spellStart"/>
      <w:r w:rsidRPr="005D5026">
        <w:rPr>
          <w:rFonts w:asciiTheme="majorHAnsi" w:hAnsiTheme="majorHAnsi"/>
        </w:rPr>
        <w:t>años</w:t>
      </w:r>
      <w:proofErr w:type="spellEnd"/>
      <w:r w:rsidRPr="005D5026">
        <w:rPr>
          <w:rFonts w:asciiTheme="majorHAnsi" w:hAnsiTheme="majorHAnsi"/>
        </w:rPr>
        <w:t xml:space="preserve"> en sus funciones, con posibilidad de ser reelegidos. </w:t>
      </w:r>
      <w:proofErr w:type="spellStart"/>
      <w:r w:rsidRPr="005D5026">
        <w:rPr>
          <w:rFonts w:asciiTheme="majorHAnsi" w:hAnsiTheme="majorHAnsi"/>
        </w:rPr>
        <w:t>Podrán</w:t>
      </w:r>
      <w:proofErr w:type="spellEnd"/>
      <w:r w:rsidRPr="005D5026">
        <w:rPr>
          <w:rFonts w:asciiTheme="majorHAnsi" w:hAnsiTheme="majorHAnsi"/>
        </w:rPr>
        <w:t xml:space="preserve"> ser removidos por mal </w:t>
      </w:r>
      <w:proofErr w:type="spellStart"/>
      <w:r w:rsidRPr="005D5026">
        <w:rPr>
          <w:rFonts w:asciiTheme="majorHAnsi" w:hAnsiTheme="majorHAnsi"/>
        </w:rPr>
        <w:t>desempeño</w:t>
      </w:r>
      <w:proofErr w:type="spellEnd"/>
      <w:r w:rsidRPr="005D5026">
        <w:rPr>
          <w:rFonts w:asciiTheme="majorHAnsi" w:hAnsiTheme="majorHAnsi"/>
        </w:rPr>
        <w:t xml:space="preserve"> en sus funciones previo a la </w:t>
      </w:r>
      <w:proofErr w:type="spellStart"/>
      <w:r w:rsidRPr="005D5026">
        <w:rPr>
          <w:rFonts w:asciiTheme="majorHAnsi" w:hAnsiTheme="majorHAnsi"/>
        </w:rPr>
        <w:t>finalización</w:t>
      </w:r>
      <w:proofErr w:type="spellEnd"/>
      <w:r w:rsidRPr="005D5026">
        <w:rPr>
          <w:rFonts w:asciiTheme="majorHAnsi" w:hAnsiTheme="majorHAnsi"/>
        </w:rPr>
        <w:t xml:space="preserve"> de su mandato por </w:t>
      </w:r>
      <w:proofErr w:type="spellStart"/>
      <w:r w:rsidRPr="005D5026">
        <w:rPr>
          <w:rFonts w:asciiTheme="majorHAnsi" w:hAnsiTheme="majorHAnsi"/>
        </w:rPr>
        <w:t>votación</w:t>
      </w:r>
      <w:proofErr w:type="spellEnd"/>
      <w:r w:rsidRPr="005D5026">
        <w:rPr>
          <w:rFonts w:asciiTheme="majorHAnsi" w:hAnsiTheme="majorHAnsi"/>
        </w:rPr>
        <w:t xml:space="preserve"> por </w:t>
      </w:r>
      <w:proofErr w:type="spellStart"/>
      <w:r w:rsidRPr="005D5026">
        <w:rPr>
          <w:rFonts w:asciiTheme="majorHAnsi" w:hAnsiTheme="majorHAnsi"/>
        </w:rPr>
        <w:t>mayoría</w:t>
      </w:r>
      <w:proofErr w:type="spellEnd"/>
      <w:r w:rsidRPr="005D5026">
        <w:rPr>
          <w:rFonts w:asciiTheme="majorHAnsi" w:hAnsiTheme="majorHAnsi"/>
        </w:rPr>
        <w:t xml:space="preserve"> simple de ambas </w:t>
      </w:r>
      <w:proofErr w:type="spellStart"/>
      <w:r w:rsidRPr="005D5026">
        <w:rPr>
          <w:rFonts w:asciiTheme="majorHAnsi" w:hAnsiTheme="majorHAnsi"/>
        </w:rPr>
        <w:t>Cámaras</w:t>
      </w:r>
      <w:proofErr w:type="spellEnd"/>
      <w:r w:rsidRPr="005D5026">
        <w:rPr>
          <w:rFonts w:asciiTheme="majorHAnsi" w:hAnsiTheme="majorHAnsi"/>
        </w:rPr>
        <w:t xml:space="preserve">, previa solicitud de la </w:t>
      </w:r>
      <w:proofErr w:type="spellStart"/>
      <w:r w:rsidRPr="005D5026">
        <w:rPr>
          <w:rFonts w:asciiTheme="majorHAnsi" w:hAnsiTheme="majorHAnsi"/>
        </w:rPr>
        <w:t>Comisión</w:t>
      </w:r>
      <w:proofErr w:type="spellEnd"/>
      <w:r w:rsidRPr="005D5026">
        <w:rPr>
          <w:rFonts w:asciiTheme="majorHAnsi" w:hAnsiTheme="majorHAnsi"/>
        </w:rPr>
        <w:t xml:space="preserve"> de </w:t>
      </w:r>
      <w:proofErr w:type="spellStart"/>
      <w:r w:rsidRPr="005D5026">
        <w:rPr>
          <w:rFonts w:asciiTheme="majorHAnsi" w:hAnsiTheme="majorHAnsi"/>
        </w:rPr>
        <w:t>Supervisión</w:t>
      </w:r>
      <w:proofErr w:type="spellEnd"/>
      <w:r w:rsidRPr="005D5026">
        <w:rPr>
          <w:rFonts w:asciiTheme="majorHAnsi" w:hAnsiTheme="majorHAnsi"/>
        </w:rPr>
        <w:t xml:space="preserve"> Parlamentaria de la OPC, creada en el </w:t>
      </w:r>
      <w:proofErr w:type="spellStart"/>
      <w:r w:rsidRPr="005D5026">
        <w:rPr>
          <w:rFonts w:asciiTheme="majorHAnsi" w:hAnsiTheme="majorHAnsi"/>
        </w:rPr>
        <w:t>artículo</w:t>
      </w:r>
      <w:proofErr w:type="spellEnd"/>
      <w:r w:rsidRPr="005D5026">
        <w:rPr>
          <w:rFonts w:asciiTheme="majorHAnsi" w:hAnsiTheme="majorHAnsi"/>
        </w:rPr>
        <w:t xml:space="preserve"> 8° de la presente.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El director general </w:t>
      </w:r>
      <w:proofErr w:type="spellStart"/>
      <w:r w:rsidRPr="005D5026">
        <w:rPr>
          <w:rFonts w:asciiTheme="majorHAnsi" w:hAnsiTheme="majorHAnsi"/>
        </w:rPr>
        <w:t>debera</w:t>
      </w:r>
      <w:proofErr w:type="spellEnd"/>
      <w:r w:rsidRPr="005D5026">
        <w:rPr>
          <w:rFonts w:asciiTheme="majorHAnsi" w:hAnsiTheme="majorHAnsi"/>
        </w:rPr>
        <w:t xml:space="preserve">́ acreditar al menos diez (10) </w:t>
      </w:r>
      <w:proofErr w:type="spellStart"/>
      <w:r w:rsidRPr="005D5026">
        <w:rPr>
          <w:rFonts w:asciiTheme="majorHAnsi" w:hAnsiTheme="majorHAnsi"/>
        </w:rPr>
        <w:t>años</w:t>
      </w:r>
      <w:proofErr w:type="spellEnd"/>
      <w:r w:rsidRPr="005D5026">
        <w:rPr>
          <w:rFonts w:asciiTheme="majorHAnsi" w:hAnsiTheme="majorHAnsi"/>
        </w:rPr>
        <w:t xml:space="preserve"> de experiencia profesional y/o </w:t>
      </w:r>
      <w:proofErr w:type="spellStart"/>
      <w:r w:rsidRPr="005D5026">
        <w:rPr>
          <w:rFonts w:asciiTheme="majorHAnsi" w:hAnsiTheme="majorHAnsi"/>
        </w:rPr>
        <w:t>académica</w:t>
      </w:r>
      <w:proofErr w:type="spellEnd"/>
      <w:r w:rsidRPr="005D5026">
        <w:rPr>
          <w:rFonts w:asciiTheme="majorHAnsi" w:hAnsiTheme="majorHAnsi"/>
        </w:rPr>
        <w:t xml:space="preserve"> relevante en materia presupuestaria y/o </w:t>
      </w:r>
      <w:proofErr w:type="spellStart"/>
      <w:r w:rsidRPr="005D5026">
        <w:rPr>
          <w:rFonts w:asciiTheme="majorHAnsi" w:hAnsiTheme="majorHAnsi"/>
        </w:rPr>
        <w:t>económica</w:t>
      </w:r>
      <w:proofErr w:type="spellEnd"/>
      <w:r w:rsidRPr="005D5026">
        <w:rPr>
          <w:rFonts w:asciiTheme="majorHAnsi" w:hAnsiTheme="majorHAnsi"/>
        </w:rPr>
        <w:t xml:space="preserve"> en el </w:t>
      </w:r>
      <w:proofErr w:type="spellStart"/>
      <w:r w:rsidRPr="005D5026">
        <w:rPr>
          <w:rFonts w:asciiTheme="majorHAnsi" w:hAnsiTheme="majorHAnsi"/>
        </w:rPr>
        <w:t>ámbito</w:t>
      </w:r>
      <w:proofErr w:type="spellEnd"/>
      <w:r w:rsidRPr="005D5026">
        <w:rPr>
          <w:rFonts w:asciiTheme="majorHAnsi" w:hAnsiTheme="majorHAnsi"/>
        </w:rPr>
        <w:t xml:space="preserve"> de la </w:t>
      </w:r>
      <w:proofErr w:type="spellStart"/>
      <w:r w:rsidRPr="005D5026">
        <w:rPr>
          <w:rFonts w:asciiTheme="majorHAnsi" w:hAnsiTheme="majorHAnsi"/>
        </w:rPr>
        <w:t>administración</w:t>
      </w:r>
      <w:proofErr w:type="spellEnd"/>
      <w:r w:rsidRPr="005D5026">
        <w:rPr>
          <w:rFonts w:asciiTheme="majorHAnsi" w:hAnsiTheme="majorHAnsi"/>
        </w:rPr>
        <w:t xml:space="preserve"> </w:t>
      </w:r>
      <w:proofErr w:type="spellStart"/>
      <w:r w:rsidRPr="005D5026">
        <w:rPr>
          <w:rFonts w:asciiTheme="majorHAnsi" w:hAnsiTheme="majorHAnsi"/>
        </w:rPr>
        <w:t>pública</w:t>
      </w:r>
      <w:proofErr w:type="spellEnd"/>
      <w:r w:rsidRPr="005D5026">
        <w:rPr>
          <w:rFonts w:asciiTheme="majorHAnsi" w:hAnsiTheme="majorHAnsi"/>
        </w:rPr>
        <w:t xml:space="preserve">, del sector privado, de la sociedad civil o de las universidades, </w:t>
      </w:r>
      <w:proofErr w:type="spellStart"/>
      <w:r w:rsidRPr="005D5026">
        <w:rPr>
          <w:rFonts w:asciiTheme="majorHAnsi" w:hAnsiTheme="majorHAnsi"/>
        </w:rPr>
        <w:t>asi</w:t>
      </w:r>
      <w:proofErr w:type="spellEnd"/>
      <w:r w:rsidRPr="005D5026">
        <w:rPr>
          <w:rFonts w:asciiTheme="majorHAnsi" w:hAnsiTheme="majorHAnsi"/>
        </w:rPr>
        <w:t xml:space="preserve">́ como </w:t>
      </w:r>
      <w:proofErr w:type="spellStart"/>
      <w:r w:rsidRPr="005D5026">
        <w:rPr>
          <w:rFonts w:asciiTheme="majorHAnsi" w:hAnsiTheme="majorHAnsi"/>
        </w:rPr>
        <w:t>título</w:t>
      </w:r>
      <w:proofErr w:type="spellEnd"/>
      <w:r w:rsidRPr="005D5026">
        <w:rPr>
          <w:rFonts w:asciiTheme="majorHAnsi" w:hAnsiTheme="majorHAnsi"/>
        </w:rPr>
        <w:t xml:space="preserve"> universitario de grado o posgrado en ciencias </w:t>
      </w:r>
      <w:proofErr w:type="spellStart"/>
      <w:r w:rsidRPr="005D5026">
        <w:rPr>
          <w:rFonts w:asciiTheme="majorHAnsi" w:hAnsiTheme="majorHAnsi"/>
        </w:rPr>
        <w:t>económicas</w:t>
      </w:r>
      <w:proofErr w:type="spellEnd"/>
      <w:r w:rsidRPr="005D5026">
        <w:rPr>
          <w:rFonts w:asciiTheme="majorHAnsi" w:hAnsiTheme="majorHAnsi"/>
        </w:rPr>
        <w:t xml:space="preserve">, finanzas </w:t>
      </w:r>
      <w:proofErr w:type="spellStart"/>
      <w:r w:rsidRPr="005D5026">
        <w:rPr>
          <w:rFonts w:asciiTheme="majorHAnsi" w:hAnsiTheme="majorHAnsi"/>
        </w:rPr>
        <w:t>públicas</w:t>
      </w:r>
      <w:proofErr w:type="spellEnd"/>
      <w:r w:rsidRPr="005D5026">
        <w:rPr>
          <w:rFonts w:asciiTheme="majorHAnsi" w:hAnsiTheme="majorHAnsi"/>
        </w:rPr>
        <w:t xml:space="preserve">, </w:t>
      </w:r>
      <w:proofErr w:type="spellStart"/>
      <w:r w:rsidRPr="005D5026">
        <w:rPr>
          <w:rFonts w:asciiTheme="majorHAnsi" w:hAnsiTheme="majorHAnsi"/>
        </w:rPr>
        <w:t>administración</w:t>
      </w:r>
      <w:proofErr w:type="spellEnd"/>
      <w:r w:rsidRPr="005D5026">
        <w:rPr>
          <w:rFonts w:asciiTheme="majorHAnsi" w:hAnsiTheme="majorHAnsi"/>
        </w:rPr>
        <w:t xml:space="preserve"> y </w:t>
      </w:r>
      <w:proofErr w:type="spellStart"/>
      <w:r w:rsidRPr="005D5026">
        <w:rPr>
          <w:rFonts w:asciiTheme="majorHAnsi" w:hAnsiTheme="majorHAnsi"/>
        </w:rPr>
        <w:t>políticas</w:t>
      </w:r>
      <w:proofErr w:type="spellEnd"/>
      <w:r w:rsidRPr="005D5026">
        <w:rPr>
          <w:rFonts w:asciiTheme="majorHAnsi" w:hAnsiTheme="majorHAnsi"/>
        </w:rPr>
        <w:t xml:space="preserve"> </w:t>
      </w:r>
      <w:proofErr w:type="spellStart"/>
      <w:r w:rsidRPr="005D5026">
        <w:rPr>
          <w:rFonts w:asciiTheme="majorHAnsi" w:hAnsiTheme="majorHAnsi"/>
        </w:rPr>
        <w:t>públicas</w:t>
      </w:r>
      <w:proofErr w:type="spellEnd"/>
      <w:r w:rsidRPr="005D5026">
        <w:rPr>
          <w:rFonts w:asciiTheme="majorHAnsi" w:hAnsiTheme="majorHAnsi"/>
        </w:rPr>
        <w:t xml:space="preserve">, o disciplinas relacionadas. Los directores </w:t>
      </w:r>
      <w:proofErr w:type="spellStart"/>
      <w:r w:rsidRPr="005D5026">
        <w:rPr>
          <w:rFonts w:asciiTheme="majorHAnsi" w:hAnsiTheme="majorHAnsi"/>
        </w:rPr>
        <w:t>deberán</w:t>
      </w:r>
      <w:proofErr w:type="spellEnd"/>
      <w:r w:rsidRPr="005D5026">
        <w:rPr>
          <w:rFonts w:asciiTheme="majorHAnsi" w:hAnsiTheme="majorHAnsi"/>
        </w:rPr>
        <w:t xml:space="preserve"> acreditar al menos ocho (8) </w:t>
      </w:r>
      <w:proofErr w:type="spellStart"/>
      <w:r w:rsidRPr="005D5026">
        <w:rPr>
          <w:rFonts w:asciiTheme="majorHAnsi" w:hAnsiTheme="majorHAnsi"/>
        </w:rPr>
        <w:t>años</w:t>
      </w:r>
      <w:proofErr w:type="spellEnd"/>
      <w:r w:rsidRPr="005D5026">
        <w:rPr>
          <w:rFonts w:asciiTheme="majorHAnsi" w:hAnsiTheme="majorHAnsi"/>
        </w:rPr>
        <w:t xml:space="preserve"> de experiencia profesional y/o </w:t>
      </w:r>
      <w:proofErr w:type="spellStart"/>
      <w:r w:rsidRPr="005D5026">
        <w:rPr>
          <w:rFonts w:asciiTheme="majorHAnsi" w:hAnsiTheme="majorHAnsi"/>
        </w:rPr>
        <w:t>académica</w:t>
      </w:r>
      <w:proofErr w:type="spellEnd"/>
      <w:r w:rsidRPr="005D5026">
        <w:rPr>
          <w:rFonts w:asciiTheme="majorHAnsi" w:hAnsiTheme="majorHAnsi"/>
        </w:rPr>
        <w:t xml:space="preserve"> relevante en las materias respectivas de cada </w:t>
      </w:r>
      <w:proofErr w:type="spellStart"/>
      <w:r w:rsidRPr="005D5026">
        <w:rPr>
          <w:rFonts w:asciiTheme="majorHAnsi" w:hAnsiTheme="majorHAnsi"/>
        </w:rPr>
        <w:t>área</w:t>
      </w:r>
      <w:proofErr w:type="spellEnd"/>
      <w:r w:rsidRPr="005D5026">
        <w:rPr>
          <w:rFonts w:asciiTheme="majorHAnsi" w:hAnsiTheme="majorHAnsi"/>
        </w:rPr>
        <w:t xml:space="preserve">, </w:t>
      </w:r>
      <w:proofErr w:type="spellStart"/>
      <w:r w:rsidRPr="005D5026">
        <w:rPr>
          <w:rFonts w:asciiTheme="majorHAnsi" w:hAnsiTheme="majorHAnsi"/>
        </w:rPr>
        <w:t>asi</w:t>
      </w:r>
      <w:proofErr w:type="spellEnd"/>
      <w:r w:rsidRPr="005D5026">
        <w:rPr>
          <w:rFonts w:asciiTheme="majorHAnsi" w:hAnsiTheme="majorHAnsi"/>
        </w:rPr>
        <w:t xml:space="preserve">́ como </w:t>
      </w:r>
      <w:proofErr w:type="spellStart"/>
      <w:r w:rsidRPr="005D5026">
        <w:rPr>
          <w:rFonts w:asciiTheme="majorHAnsi" w:hAnsiTheme="majorHAnsi"/>
        </w:rPr>
        <w:t>títulos</w:t>
      </w:r>
      <w:proofErr w:type="spellEnd"/>
      <w:r w:rsidRPr="005D5026">
        <w:rPr>
          <w:rFonts w:asciiTheme="majorHAnsi" w:hAnsiTheme="majorHAnsi"/>
        </w:rPr>
        <w:t xml:space="preserve"> universitarios de grado o posgrado en dichas disciplinas. </w:t>
      </w:r>
    </w:p>
    <w:p w:rsidR="005D5026" w:rsidRDefault="005D5026" w:rsidP="005D5026">
      <w:pPr>
        <w:jc w:val="both"/>
        <w:rPr>
          <w:rFonts w:asciiTheme="majorHAnsi" w:hAnsiTheme="majorHAnsi"/>
        </w:rPr>
      </w:pP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ARTÍCULO 8° — La OPC contará con una </w:t>
      </w:r>
      <w:proofErr w:type="spellStart"/>
      <w:r w:rsidRPr="005D5026">
        <w:rPr>
          <w:rFonts w:asciiTheme="majorHAnsi" w:hAnsiTheme="majorHAnsi"/>
        </w:rPr>
        <w:t>Comisión</w:t>
      </w:r>
      <w:proofErr w:type="spellEnd"/>
      <w:r w:rsidRPr="005D5026">
        <w:rPr>
          <w:rFonts w:asciiTheme="majorHAnsi" w:hAnsiTheme="majorHAnsi"/>
        </w:rPr>
        <w:t xml:space="preserve"> de </w:t>
      </w:r>
      <w:proofErr w:type="spellStart"/>
      <w:r w:rsidRPr="005D5026">
        <w:rPr>
          <w:rFonts w:asciiTheme="majorHAnsi" w:hAnsiTheme="majorHAnsi"/>
        </w:rPr>
        <w:t>Supervisión</w:t>
      </w:r>
      <w:proofErr w:type="spellEnd"/>
      <w:r w:rsidRPr="005D5026">
        <w:rPr>
          <w:rFonts w:asciiTheme="majorHAnsi" w:hAnsiTheme="majorHAnsi"/>
        </w:rPr>
        <w:t xml:space="preserve"> Parlamentaria conformada por: el presidente, los vicepresidentes primero y segundo de la </w:t>
      </w:r>
      <w:proofErr w:type="spellStart"/>
      <w:r w:rsidRPr="005D5026">
        <w:rPr>
          <w:rFonts w:asciiTheme="majorHAnsi" w:hAnsiTheme="majorHAnsi"/>
        </w:rPr>
        <w:t>Comisión</w:t>
      </w:r>
      <w:proofErr w:type="spellEnd"/>
      <w:r w:rsidRPr="005D5026">
        <w:rPr>
          <w:rFonts w:asciiTheme="majorHAnsi" w:hAnsiTheme="majorHAnsi"/>
        </w:rPr>
        <w:t xml:space="preserve"> de Presupuesto y Hacienda de la </w:t>
      </w:r>
      <w:proofErr w:type="spellStart"/>
      <w:r w:rsidRPr="005D5026">
        <w:rPr>
          <w:rFonts w:asciiTheme="majorHAnsi" w:hAnsiTheme="majorHAnsi"/>
        </w:rPr>
        <w:t>Cámara</w:t>
      </w:r>
      <w:proofErr w:type="spellEnd"/>
      <w:r w:rsidRPr="005D5026">
        <w:rPr>
          <w:rFonts w:asciiTheme="majorHAnsi" w:hAnsiTheme="majorHAnsi"/>
        </w:rPr>
        <w:t xml:space="preserve"> de Diputados y el presidente, el vicepresidente y el secretario de la </w:t>
      </w:r>
      <w:proofErr w:type="spellStart"/>
      <w:r w:rsidRPr="005D5026">
        <w:rPr>
          <w:rFonts w:asciiTheme="majorHAnsi" w:hAnsiTheme="majorHAnsi"/>
        </w:rPr>
        <w:t>Comisión</w:t>
      </w:r>
      <w:proofErr w:type="spellEnd"/>
      <w:r w:rsidRPr="005D5026">
        <w:rPr>
          <w:rFonts w:asciiTheme="majorHAnsi" w:hAnsiTheme="majorHAnsi"/>
        </w:rPr>
        <w:t xml:space="preserve"> de Presupuesto y Hacienda del Senado. La presidencia de la </w:t>
      </w:r>
      <w:proofErr w:type="spellStart"/>
      <w:r w:rsidRPr="005D5026">
        <w:rPr>
          <w:rFonts w:asciiTheme="majorHAnsi" w:hAnsiTheme="majorHAnsi"/>
        </w:rPr>
        <w:t>comisión</w:t>
      </w:r>
      <w:proofErr w:type="spellEnd"/>
      <w:r w:rsidRPr="005D5026">
        <w:rPr>
          <w:rFonts w:asciiTheme="majorHAnsi" w:hAnsiTheme="majorHAnsi"/>
        </w:rPr>
        <w:t xml:space="preserve"> alternará cada dos (2) </w:t>
      </w:r>
      <w:proofErr w:type="spellStart"/>
      <w:r w:rsidRPr="005D5026">
        <w:rPr>
          <w:rFonts w:asciiTheme="majorHAnsi" w:hAnsiTheme="majorHAnsi"/>
        </w:rPr>
        <w:t>años</w:t>
      </w:r>
      <w:proofErr w:type="spellEnd"/>
      <w:r w:rsidRPr="005D5026">
        <w:rPr>
          <w:rFonts w:asciiTheme="majorHAnsi" w:hAnsiTheme="majorHAnsi"/>
        </w:rPr>
        <w:t xml:space="preserve"> entre el presidente de la </w:t>
      </w:r>
      <w:proofErr w:type="spellStart"/>
      <w:r w:rsidRPr="005D5026">
        <w:rPr>
          <w:rFonts w:asciiTheme="majorHAnsi" w:hAnsiTheme="majorHAnsi"/>
        </w:rPr>
        <w:t>Comisión</w:t>
      </w:r>
      <w:proofErr w:type="spellEnd"/>
      <w:r w:rsidRPr="005D5026">
        <w:rPr>
          <w:rFonts w:asciiTheme="majorHAnsi" w:hAnsiTheme="majorHAnsi"/>
        </w:rPr>
        <w:t xml:space="preserve"> de Presupuesto y Hacienda de cada </w:t>
      </w:r>
      <w:proofErr w:type="spellStart"/>
      <w:r w:rsidRPr="005D5026">
        <w:rPr>
          <w:rFonts w:asciiTheme="majorHAnsi" w:hAnsiTheme="majorHAnsi"/>
        </w:rPr>
        <w:t>Cámara</w:t>
      </w:r>
      <w:proofErr w:type="spellEnd"/>
      <w:r w:rsidRPr="005D5026">
        <w:rPr>
          <w:rFonts w:asciiTheme="majorHAnsi" w:hAnsiTheme="majorHAnsi"/>
        </w:rPr>
        <w:t xml:space="preserve">. Las decisiones se </w:t>
      </w:r>
      <w:proofErr w:type="spellStart"/>
      <w:r w:rsidRPr="005D5026">
        <w:rPr>
          <w:rFonts w:asciiTheme="majorHAnsi" w:hAnsiTheme="majorHAnsi"/>
        </w:rPr>
        <w:t>adoptarán</w:t>
      </w:r>
      <w:proofErr w:type="spellEnd"/>
      <w:r w:rsidRPr="005D5026">
        <w:rPr>
          <w:rFonts w:asciiTheme="majorHAnsi" w:hAnsiTheme="majorHAnsi"/>
        </w:rPr>
        <w:t xml:space="preserve"> por </w:t>
      </w:r>
      <w:proofErr w:type="spellStart"/>
      <w:r w:rsidRPr="005D5026">
        <w:rPr>
          <w:rFonts w:asciiTheme="majorHAnsi" w:hAnsiTheme="majorHAnsi"/>
        </w:rPr>
        <w:t>mayoría</w:t>
      </w:r>
      <w:proofErr w:type="spellEnd"/>
      <w:r w:rsidRPr="005D5026">
        <w:rPr>
          <w:rFonts w:asciiTheme="majorHAnsi" w:hAnsiTheme="majorHAnsi"/>
        </w:rPr>
        <w:t xml:space="preserve"> simple y, en caso de empate, el presidente de la </w:t>
      </w:r>
      <w:proofErr w:type="spellStart"/>
      <w:r w:rsidRPr="005D5026">
        <w:rPr>
          <w:rFonts w:asciiTheme="majorHAnsi" w:hAnsiTheme="majorHAnsi"/>
        </w:rPr>
        <w:t>Comisión</w:t>
      </w:r>
      <w:proofErr w:type="spellEnd"/>
      <w:r w:rsidRPr="005D5026">
        <w:rPr>
          <w:rFonts w:asciiTheme="majorHAnsi" w:hAnsiTheme="majorHAnsi"/>
        </w:rPr>
        <w:t xml:space="preserve"> de </w:t>
      </w:r>
      <w:proofErr w:type="spellStart"/>
      <w:r w:rsidRPr="005D5026">
        <w:rPr>
          <w:rFonts w:asciiTheme="majorHAnsi" w:hAnsiTheme="majorHAnsi"/>
        </w:rPr>
        <w:t>Supervisión</w:t>
      </w:r>
      <w:proofErr w:type="spellEnd"/>
      <w:r w:rsidRPr="005D5026">
        <w:rPr>
          <w:rFonts w:asciiTheme="majorHAnsi" w:hAnsiTheme="majorHAnsi"/>
        </w:rPr>
        <w:t xml:space="preserve"> Parlamentaria </w:t>
      </w:r>
      <w:proofErr w:type="spellStart"/>
      <w:r w:rsidRPr="005D5026">
        <w:rPr>
          <w:rFonts w:asciiTheme="majorHAnsi" w:hAnsiTheme="majorHAnsi"/>
        </w:rPr>
        <w:t>tendra</w:t>
      </w:r>
      <w:proofErr w:type="spellEnd"/>
      <w:r w:rsidRPr="005D5026">
        <w:rPr>
          <w:rFonts w:asciiTheme="majorHAnsi" w:hAnsiTheme="majorHAnsi"/>
        </w:rPr>
        <w:t xml:space="preserve">́ voto doble. Las funciones de la </w:t>
      </w:r>
      <w:proofErr w:type="spellStart"/>
      <w:r w:rsidRPr="005D5026">
        <w:rPr>
          <w:rFonts w:asciiTheme="majorHAnsi" w:hAnsiTheme="majorHAnsi"/>
        </w:rPr>
        <w:t>comisión</w:t>
      </w:r>
      <w:proofErr w:type="spellEnd"/>
      <w:r w:rsidRPr="005D5026">
        <w:rPr>
          <w:rFonts w:asciiTheme="majorHAnsi" w:hAnsiTheme="majorHAnsi"/>
        </w:rPr>
        <w:t xml:space="preserve"> </w:t>
      </w:r>
      <w:proofErr w:type="spellStart"/>
      <w:r w:rsidRPr="005D5026">
        <w:rPr>
          <w:rFonts w:asciiTheme="majorHAnsi" w:hAnsiTheme="majorHAnsi"/>
        </w:rPr>
        <w:t>serán</w:t>
      </w:r>
      <w:proofErr w:type="spellEnd"/>
      <w:r w:rsidRPr="005D5026">
        <w:rPr>
          <w:rFonts w:asciiTheme="majorHAnsi" w:hAnsiTheme="majorHAnsi"/>
        </w:rPr>
        <w:t>: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1. Aprobar el reglamento interno del cuerpo y sus eventuales modificaciones. 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2. Aprobar el anteproyecto de presupuesto de la OPC, para su </w:t>
      </w:r>
      <w:proofErr w:type="spellStart"/>
      <w:r w:rsidRPr="005D5026">
        <w:rPr>
          <w:rFonts w:asciiTheme="majorHAnsi" w:hAnsiTheme="majorHAnsi"/>
        </w:rPr>
        <w:t>elevación</w:t>
      </w:r>
      <w:proofErr w:type="spellEnd"/>
      <w:r w:rsidRPr="005D5026">
        <w:rPr>
          <w:rFonts w:asciiTheme="majorHAnsi" w:hAnsiTheme="majorHAnsi"/>
        </w:rPr>
        <w:t xml:space="preserve"> a la presidencia de las </w:t>
      </w:r>
      <w:proofErr w:type="spellStart"/>
      <w:r w:rsidRPr="005D5026">
        <w:rPr>
          <w:rFonts w:asciiTheme="majorHAnsi" w:hAnsiTheme="majorHAnsi"/>
        </w:rPr>
        <w:t>Cámaras</w:t>
      </w:r>
      <w:proofErr w:type="spellEnd"/>
      <w:r w:rsidRPr="005D5026">
        <w:rPr>
          <w:rFonts w:asciiTheme="majorHAnsi" w:hAnsiTheme="majorHAnsi"/>
        </w:rPr>
        <w:t>.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3. Delegar en el director general las facultades que se estimen necesarias para el mejor cumplimiento de las finalidades de la Oficina de Presupuesto del Congreso. 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>4. Aprobar el plan de trabajo anual de la OPC.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5. Aceptar herencias, legados y donaciones, subvenciones que le asignen a la OPC organismos </w:t>
      </w:r>
      <w:proofErr w:type="spellStart"/>
      <w:r w:rsidRPr="005D5026">
        <w:rPr>
          <w:rFonts w:asciiTheme="majorHAnsi" w:hAnsiTheme="majorHAnsi"/>
        </w:rPr>
        <w:t>públicos</w:t>
      </w:r>
      <w:proofErr w:type="spellEnd"/>
      <w:r w:rsidRPr="005D5026">
        <w:rPr>
          <w:rFonts w:asciiTheme="majorHAnsi" w:hAnsiTheme="majorHAnsi"/>
        </w:rPr>
        <w:t xml:space="preserve"> o privados, nacionales o extranjeros.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6. Requerir a los distintos organismos de la </w:t>
      </w:r>
      <w:proofErr w:type="spellStart"/>
      <w:r w:rsidRPr="005D5026">
        <w:rPr>
          <w:rFonts w:asciiTheme="majorHAnsi" w:hAnsiTheme="majorHAnsi"/>
        </w:rPr>
        <w:t>administración</w:t>
      </w:r>
      <w:proofErr w:type="spellEnd"/>
      <w:r w:rsidRPr="005D5026">
        <w:rPr>
          <w:rFonts w:asciiTheme="majorHAnsi" w:hAnsiTheme="majorHAnsi"/>
        </w:rPr>
        <w:t xml:space="preserve"> </w:t>
      </w:r>
      <w:proofErr w:type="spellStart"/>
      <w:r w:rsidRPr="005D5026">
        <w:rPr>
          <w:rFonts w:asciiTheme="majorHAnsi" w:hAnsiTheme="majorHAnsi"/>
        </w:rPr>
        <w:t>pública</w:t>
      </w:r>
      <w:proofErr w:type="spellEnd"/>
      <w:r w:rsidRPr="005D5026">
        <w:rPr>
          <w:rFonts w:asciiTheme="majorHAnsi" w:hAnsiTheme="majorHAnsi"/>
        </w:rPr>
        <w:t xml:space="preserve"> nacional la </w:t>
      </w:r>
      <w:proofErr w:type="spellStart"/>
      <w:r w:rsidRPr="005D5026">
        <w:rPr>
          <w:rFonts w:asciiTheme="majorHAnsi" w:hAnsiTheme="majorHAnsi"/>
        </w:rPr>
        <w:t>comisión</w:t>
      </w:r>
      <w:proofErr w:type="spellEnd"/>
      <w:r w:rsidRPr="005D5026">
        <w:rPr>
          <w:rFonts w:asciiTheme="majorHAnsi" w:hAnsiTheme="majorHAnsi"/>
        </w:rPr>
        <w:t xml:space="preserve"> transitoria de personal </w:t>
      </w:r>
      <w:proofErr w:type="spellStart"/>
      <w:r w:rsidRPr="005D5026">
        <w:rPr>
          <w:rFonts w:asciiTheme="majorHAnsi" w:hAnsiTheme="majorHAnsi"/>
        </w:rPr>
        <w:t>idóneo</w:t>
      </w:r>
      <w:proofErr w:type="spellEnd"/>
      <w:r w:rsidRPr="005D5026">
        <w:rPr>
          <w:rFonts w:asciiTheme="majorHAnsi" w:hAnsiTheme="majorHAnsi"/>
        </w:rPr>
        <w:t xml:space="preserve"> en la materia que fuere necesario para el funcionamiento de la Oficina de Presupuesto del Congreso.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>7. Aprobar la memoria anual de la Oficina de Presupuesto del Congreso.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8. Solicitar a ambas </w:t>
      </w:r>
      <w:proofErr w:type="spellStart"/>
      <w:r w:rsidRPr="005D5026">
        <w:rPr>
          <w:rFonts w:asciiTheme="majorHAnsi" w:hAnsiTheme="majorHAnsi"/>
        </w:rPr>
        <w:t>Cámaras</w:t>
      </w:r>
      <w:proofErr w:type="spellEnd"/>
      <w:r w:rsidRPr="005D5026">
        <w:rPr>
          <w:rFonts w:asciiTheme="majorHAnsi" w:hAnsiTheme="majorHAnsi"/>
        </w:rPr>
        <w:t xml:space="preserve"> del Congreso la </w:t>
      </w:r>
      <w:proofErr w:type="spellStart"/>
      <w:r w:rsidRPr="005D5026">
        <w:rPr>
          <w:rFonts w:asciiTheme="majorHAnsi" w:hAnsiTheme="majorHAnsi"/>
        </w:rPr>
        <w:t>remoción</w:t>
      </w:r>
      <w:proofErr w:type="spellEnd"/>
      <w:r w:rsidRPr="005D5026">
        <w:rPr>
          <w:rFonts w:asciiTheme="majorHAnsi" w:hAnsiTheme="majorHAnsi"/>
        </w:rPr>
        <w:t xml:space="preserve"> del director general y/o de los directores de la OPC.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9. Conformar un consejo asesor ad </w:t>
      </w:r>
      <w:proofErr w:type="spellStart"/>
      <w:r w:rsidRPr="005D5026">
        <w:rPr>
          <w:rFonts w:asciiTheme="majorHAnsi" w:hAnsiTheme="majorHAnsi"/>
        </w:rPr>
        <w:t>honórem</w:t>
      </w:r>
      <w:proofErr w:type="spellEnd"/>
      <w:r w:rsidRPr="005D5026">
        <w:rPr>
          <w:rFonts w:asciiTheme="majorHAnsi" w:hAnsiTheme="majorHAnsi"/>
        </w:rPr>
        <w:t xml:space="preserve"> de expertos con reconocida experiencia en la materia de la OPC para obtener recomendaciones sobre el mejor funcionamiento de su 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tarea. </w:t>
      </w:r>
    </w:p>
    <w:p w:rsidR="005D5026" w:rsidRDefault="005D5026" w:rsidP="005D5026">
      <w:pPr>
        <w:jc w:val="both"/>
        <w:rPr>
          <w:rFonts w:asciiTheme="majorHAnsi" w:hAnsiTheme="majorHAnsi"/>
        </w:rPr>
      </w:pPr>
    </w:p>
    <w:p w:rsid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ARTÍCULO 9° — El director general de la OPC </w:t>
      </w:r>
      <w:proofErr w:type="spellStart"/>
      <w:r w:rsidRPr="005D5026">
        <w:rPr>
          <w:rFonts w:asciiTheme="majorHAnsi" w:hAnsiTheme="majorHAnsi"/>
        </w:rPr>
        <w:t>tendra</w:t>
      </w:r>
      <w:proofErr w:type="spellEnd"/>
      <w:r w:rsidRPr="005D5026">
        <w:rPr>
          <w:rFonts w:asciiTheme="majorHAnsi" w:hAnsiTheme="majorHAnsi"/>
        </w:rPr>
        <w:t xml:space="preserve">́ los siguientes deberes y atribuciones: 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1. Ejercer la </w:t>
      </w:r>
      <w:proofErr w:type="spellStart"/>
      <w:r w:rsidRPr="005D5026">
        <w:rPr>
          <w:rFonts w:asciiTheme="majorHAnsi" w:hAnsiTheme="majorHAnsi"/>
        </w:rPr>
        <w:t>administración</w:t>
      </w:r>
      <w:proofErr w:type="spellEnd"/>
      <w:r w:rsidRPr="005D5026">
        <w:rPr>
          <w:rFonts w:asciiTheme="majorHAnsi" w:hAnsiTheme="majorHAnsi"/>
        </w:rPr>
        <w:t xml:space="preserve"> de la Oficina de Presupuesto del Congreso.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>2. Elaborar el plan operativo anual.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3. </w:t>
      </w:r>
      <w:proofErr w:type="spellStart"/>
      <w:r w:rsidRPr="005D5026">
        <w:rPr>
          <w:rFonts w:asciiTheme="majorHAnsi" w:hAnsiTheme="majorHAnsi"/>
        </w:rPr>
        <w:t>Diseñar</w:t>
      </w:r>
      <w:proofErr w:type="spellEnd"/>
      <w:r w:rsidRPr="005D5026">
        <w:rPr>
          <w:rFonts w:asciiTheme="majorHAnsi" w:hAnsiTheme="majorHAnsi"/>
        </w:rPr>
        <w:t xml:space="preserve"> el reglamento interno de funcionamiento de la OPC. 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>4. Confeccionar el anteproyecto de presupuesto de la OPC.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>5. Elaborar la memoria anual de la OPC.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6. Gestionar convenios de </w:t>
      </w:r>
      <w:proofErr w:type="spellStart"/>
      <w:r w:rsidRPr="005D5026">
        <w:rPr>
          <w:rFonts w:asciiTheme="majorHAnsi" w:hAnsiTheme="majorHAnsi"/>
        </w:rPr>
        <w:t>cooperación</w:t>
      </w:r>
      <w:proofErr w:type="spellEnd"/>
      <w:r w:rsidRPr="005D5026">
        <w:rPr>
          <w:rFonts w:asciiTheme="majorHAnsi" w:hAnsiTheme="majorHAnsi"/>
        </w:rPr>
        <w:t>.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7. Promover la </w:t>
      </w:r>
      <w:proofErr w:type="spellStart"/>
      <w:r w:rsidRPr="005D5026">
        <w:rPr>
          <w:rFonts w:asciiTheme="majorHAnsi" w:hAnsiTheme="majorHAnsi"/>
        </w:rPr>
        <w:t>obtención</w:t>
      </w:r>
      <w:proofErr w:type="spellEnd"/>
      <w:r w:rsidRPr="005D5026">
        <w:rPr>
          <w:rFonts w:asciiTheme="majorHAnsi" w:hAnsiTheme="majorHAnsi"/>
        </w:rPr>
        <w:t xml:space="preserve"> de recursos y fondos </w:t>
      </w:r>
      <w:proofErr w:type="spellStart"/>
      <w:r w:rsidRPr="005D5026">
        <w:rPr>
          <w:rFonts w:asciiTheme="majorHAnsi" w:hAnsiTheme="majorHAnsi"/>
        </w:rPr>
        <w:t>públicos</w:t>
      </w:r>
      <w:proofErr w:type="spellEnd"/>
      <w:r w:rsidRPr="005D5026">
        <w:rPr>
          <w:rFonts w:asciiTheme="majorHAnsi" w:hAnsiTheme="majorHAnsi"/>
        </w:rPr>
        <w:t xml:space="preserve"> y privados, locales y extranjeros, para el cumplimiento de los objetivos de la OPC. 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>8. Definir la estrategia comunicacional de la OPC.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9. Entender en la </w:t>
      </w:r>
      <w:proofErr w:type="spellStart"/>
      <w:r w:rsidRPr="005D5026">
        <w:rPr>
          <w:rFonts w:asciiTheme="majorHAnsi" w:hAnsiTheme="majorHAnsi"/>
        </w:rPr>
        <w:t>asignación</w:t>
      </w:r>
      <w:proofErr w:type="spellEnd"/>
      <w:r w:rsidRPr="005D5026">
        <w:rPr>
          <w:rFonts w:asciiTheme="majorHAnsi" w:hAnsiTheme="majorHAnsi"/>
        </w:rPr>
        <w:t xml:space="preserve"> de los recursos humanos de la OPC para el logro de sus objetivos.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10. Entender en las relaciones con comisiones. 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11. Establecer </w:t>
      </w:r>
      <w:proofErr w:type="spellStart"/>
      <w:r w:rsidRPr="005D5026">
        <w:rPr>
          <w:rFonts w:asciiTheme="majorHAnsi" w:hAnsiTheme="majorHAnsi"/>
        </w:rPr>
        <w:t>metodologías</w:t>
      </w:r>
      <w:proofErr w:type="spellEnd"/>
      <w:r w:rsidRPr="005D5026">
        <w:rPr>
          <w:rFonts w:asciiTheme="majorHAnsi" w:hAnsiTheme="majorHAnsi"/>
        </w:rPr>
        <w:t xml:space="preserve"> de trabajo.</w:t>
      </w:r>
    </w:p>
    <w:p w:rsid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12. Llevar a cabo los concursos </w:t>
      </w:r>
      <w:proofErr w:type="spellStart"/>
      <w:r w:rsidRPr="005D5026">
        <w:rPr>
          <w:rFonts w:asciiTheme="majorHAnsi" w:hAnsiTheme="majorHAnsi"/>
        </w:rPr>
        <w:t>públicos</w:t>
      </w:r>
      <w:proofErr w:type="spellEnd"/>
      <w:r w:rsidRPr="005D5026">
        <w:rPr>
          <w:rFonts w:asciiTheme="majorHAnsi" w:hAnsiTheme="majorHAnsi"/>
        </w:rPr>
        <w:t xml:space="preserve"> para la </w:t>
      </w:r>
      <w:proofErr w:type="spellStart"/>
      <w:r w:rsidRPr="005D5026">
        <w:rPr>
          <w:rFonts w:asciiTheme="majorHAnsi" w:hAnsiTheme="majorHAnsi"/>
        </w:rPr>
        <w:t>selección</w:t>
      </w:r>
      <w:proofErr w:type="spellEnd"/>
      <w:r w:rsidRPr="005D5026">
        <w:rPr>
          <w:rFonts w:asciiTheme="majorHAnsi" w:hAnsiTheme="majorHAnsi"/>
        </w:rPr>
        <w:t xml:space="preserve"> del cuerpo de analistas previsto en el </w:t>
      </w:r>
      <w:proofErr w:type="spellStart"/>
      <w:r w:rsidRPr="005D5026">
        <w:rPr>
          <w:rFonts w:asciiTheme="majorHAnsi" w:hAnsiTheme="majorHAnsi"/>
        </w:rPr>
        <w:t>artículo</w:t>
      </w:r>
      <w:proofErr w:type="spellEnd"/>
      <w:r w:rsidRPr="005D5026">
        <w:rPr>
          <w:rFonts w:asciiTheme="majorHAnsi" w:hAnsiTheme="majorHAnsi"/>
        </w:rPr>
        <w:t xml:space="preserve"> 10 de la presente ley. </w:t>
      </w:r>
    </w:p>
    <w:p w:rsidR="005D5026" w:rsidRDefault="005D5026" w:rsidP="005D5026">
      <w:pPr>
        <w:jc w:val="both"/>
        <w:rPr>
          <w:rFonts w:asciiTheme="majorHAnsi" w:hAnsiTheme="majorHAnsi"/>
        </w:rPr>
      </w:pP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ARTÍCULO 10. — La Oficina de Presupuesto del Congreso contará con un Cuerpo de Analistas Profesionales especializados en las respectivas </w:t>
      </w:r>
      <w:proofErr w:type="spellStart"/>
      <w:r w:rsidRPr="005D5026">
        <w:rPr>
          <w:rFonts w:asciiTheme="majorHAnsi" w:hAnsiTheme="majorHAnsi"/>
        </w:rPr>
        <w:t>temáticas</w:t>
      </w:r>
      <w:proofErr w:type="spellEnd"/>
      <w:r w:rsidRPr="005D5026">
        <w:rPr>
          <w:rFonts w:asciiTheme="majorHAnsi" w:hAnsiTheme="majorHAnsi"/>
        </w:rPr>
        <w:t xml:space="preserve"> establecidas en el </w:t>
      </w:r>
      <w:proofErr w:type="spellStart"/>
      <w:r w:rsidRPr="005D5026">
        <w:rPr>
          <w:rFonts w:asciiTheme="majorHAnsi" w:hAnsiTheme="majorHAnsi"/>
        </w:rPr>
        <w:t>artículo</w:t>
      </w:r>
      <w:proofErr w:type="spellEnd"/>
      <w:r w:rsidRPr="005D5026">
        <w:rPr>
          <w:rFonts w:asciiTheme="majorHAnsi" w:hAnsiTheme="majorHAnsi"/>
        </w:rPr>
        <w:t xml:space="preserve"> 5°. Los analistas </w:t>
      </w:r>
      <w:proofErr w:type="spellStart"/>
      <w:r w:rsidRPr="005D5026">
        <w:rPr>
          <w:rFonts w:asciiTheme="majorHAnsi" w:hAnsiTheme="majorHAnsi"/>
        </w:rPr>
        <w:t>integrarán</w:t>
      </w:r>
      <w:proofErr w:type="spellEnd"/>
      <w:r w:rsidRPr="005D5026">
        <w:rPr>
          <w:rFonts w:asciiTheme="majorHAnsi" w:hAnsiTheme="majorHAnsi"/>
        </w:rPr>
        <w:t xml:space="preserve"> la planta permanente del Congreso de la </w:t>
      </w:r>
      <w:proofErr w:type="spellStart"/>
      <w:r w:rsidRPr="005D5026">
        <w:rPr>
          <w:rFonts w:asciiTheme="majorHAnsi" w:hAnsiTheme="majorHAnsi"/>
        </w:rPr>
        <w:t>Nación</w:t>
      </w:r>
      <w:proofErr w:type="spellEnd"/>
      <w:r w:rsidRPr="005D5026">
        <w:rPr>
          <w:rFonts w:asciiTheme="majorHAnsi" w:hAnsiTheme="majorHAnsi"/>
        </w:rPr>
        <w:t xml:space="preserve"> y su </w:t>
      </w:r>
      <w:proofErr w:type="spellStart"/>
      <w:r w:rsidRPr="005D5026">
        <w:rPr>
          <w:rFonts w:asciiTheme="majorHAnsi" w:hAnsiTheme="majorHAnsi"/>
        </w:rPr>
        <w:t>dotación</w:t>
      </w:r>
      <w:proofErr w:type="spellEnd"/>
      <w:r w:rsidRPr="005D5026">
        <w:rPr>
          <w:rFonts w:asciiTheme="majorHAnsi" w:hAnsiTheme="majorHAnsi"/>
        </w:rPr>
        <w:t xml:space="preserve"> no </w:t>
      </w:r>
      <w:proofErr w:type="spellStart"/>
      <w:r w:rsidRPr="005D5026">
        <w:rPr>
          <w:rFonts w:asciiTheme="majorHAnsi" w:hAnsiTheme="majorHAnsi"/>
        </w:rPr>
        <w:t>debera</w:t>
      </w:r>
      <w:proofErr w:type="spellEnd"/>
      <w:r w:rsidRPr="005D5026">
        <w:rPr>
          <w:rFonts w:asciiTheme="majorHAnsi" w:hAnsiTheme="majorHAnsi"/>
        </w:rPr>
        <w:t xml:space="preserve">́ superar los veinte (20) profesionales. </w:t>
      </w:r>
      <w:proofErr w:type="spellStart"/>
      <w:r w:rsidRPr="005D5026">
        <w:rPr>
          <w:rFonts w:asciiTheme="majorHAnsi" w:hAnsiTheme="majorHAnsi"/>
        </w:rPr>
        <w:t>Serán</w:t>
      </w:r>
      <w:proofErr w:type="spellEnd"/>
      <w:r w:rsidRPr="005D5026">
        <w:rPr>
          <w:rFonts w:asciiTheme="majorHAnsi" w:hAnsiTheme="majorHAnsi"/>
        </w:rPr>
        <w:t xml:space="preserve"> condiciones para ingreso al Cuerpo de Analistas: 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1. Ser argentino nativo, naturalizado o por </w:t>
      </w:r>
      <w:proofErr w:type="spellStart"/>
      <w:r w:rsidRPr="005D5026">
        <w:rPr>
          <w:rFonts w:asciiTheme="majorHAnsi" w:hAnsiTheme="majorHAnsi"/>
        </w:rPr>
        <w:t>opción</w:t>
      </w:r>
      <w:proofErr w:type="spellEnd"/>
      <w:r w:rsidRPr="005D5026">
        <w:rPr>
          <w:rFonts w:asciiTheme="majorHAnsi" w:hAnsiTheme="majorHAnsi"/>
        </w:rPr>
        <w:t>.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2. Ser seleccionado por un concurso </w:t>
      </w:r>
      <w:proofErr w:type="spellStart"/>
      <w:r w:rsidRPr="005D5026">
        <w:rPr>
          <w:rFonts w:asciiTheme="majorHAnsi" w:hAnsiTheme="majorHAnsi"/>
        </w:rPr>
        <w:t>público</w:t>
      </w:r>
      <w:proofErr w:type="spellEnd"/>
      <w:r w:rsidRPr="005D5026">
        <w:rPr>
          <w:rFonts w:asciiTheme="majorHAnsi" w:hAnsiTheme="majorHAnsi"/>
        </w:rPr>
        <w:t xml:space="preserve"> de </w:t>
      </w:r>
      <w:proofErr w:type="spellStart"/>
      <w:r w:rsidRPr="005D5026">
        <w:rPr>
          <w:rFonts w:asciiTheme="majorHAnsi" w:hAnsiTheme="majorHAnsi"/>
        </w:rPr>
        <w:t>oposición</w:t>
      </w:r>
      <w:proofErr w:type="spellEnd"/>
      <w:r w:rsidRPr="005D5026">
        <w:rPr>
          <w:rFonts w:asciiTheme="majorHAnsi" w:hAnsiTheme="majorHAnsi"/>
        </w:rPr>
        <w:t xml:space="preserve"> y antecedentes.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3. Poseer </w:t>
      </w:r>
      <w:proofErr w:type="spellStart"/>
      <w:r w:rsidRPr="005D5026">
        <w:rPr>
          <w:rFonts w:asciiTheme="majorHAnsi" w:hAnsiTheme="majorHAnsi"/>
        </w:rPr>
        <w:t>título</w:t>
      </w:r>
      <w:proofErr w:type="spellEnd"/>
      <w:r w:rsidRPr="005D5026">
        <w:rPr>
          <w:rFonts w:asciiTheme="majorHAnsi" w:hAnsiTheme="majorHAnsi"/>
        </w:rPr>
        <w:t xml:space="preserve"> universitario de grado correspondiente a carrera de </w:t>
      </w:r>
      <w:proofErr w:type="spellStart"/>
      <w:r w:rsidRPr="005D5026">
        <w:rPr>
          <w:rFonts w:asciiTheme="majorHAnsi" w:hAnsiTheme="majorHAnsi"/>
        </w:rPr>
        <w:t>duración</w:t>
      </w:r>
      <w:proofErr w:type="spellEnd"/>
      <w:r w:rsidRPr="005D5026">
        <w:rPr>
          <w:rFonts w:asciiTheme="majorHAnsi" w:hAnsiTheme="majorHAnsi"/>
        </w:rPr>
        <w:t xml:space="preserve"> no inferior a cuatro (4) </w:t>
      </w:r>
      <w:proofErr w:type="spellStart"/>
      <w:r w:rsidRPr="005D5026">
        <w:rPr>
          <w:rFonts w:asciiTheme="majorHAnsi" w:hAnsiTheme="majorHAnsi"/>
        </w:rPr>
        <w:t>años</w:t>
      </w:r>
      <w:proofErr w:type="spellEnd"/>
      <w:r w:rsidRPr="005D5026">
        <w:rPr>
          <w:rFonts w:asciiTheme="majorHAnsi" w:hAnsiTheme="majorHAnsi"/>
        </w:rPr>
        <w:t xml:space="preserve"> en las mismas disciplinas que se le requieren al director general en el </w:t>
      </w:r>
      <w:proofErr w:type="spellStart"/>
      <w:r w:rsidRPr="005D5026">
        <w:rPr>
          <w:rFonts w:asciiTheme="majorHAnsi" w:hAnsiTheme="majorHAnsi"/>
        </w:rPr>
        <w:t>artículo</w:t>
      </w:r>
      <w:proofErr w:type="spellEnd"/>
      <w:r w:rsidRPr="005D5026">
        <w:rPr>
          <w:rFonts w:asciiTheme="majorHAnsi" w:hAnsiTheme="majorHAnsi"/>
        </w:rPr>
        <w:t xml:space="preserve"> 7°.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4. Experiencia laboral en la especialidad atinente, acreditada por un </w:t>
      </w:r>
      <w:proofErr w:type="spellStart"/>
      <w:r w:rsidRPr="005D5026">
        <w:rPr>
          <w:rFonts w:asciiTheme="majorHAnsi" w:hAnsiTheme="majorHAnsi"/>
        </w:rPr>
        <w:t>término</w:t>
      </w:r>
      <w:proofErr w:type="spellEnd"/>
      <w:r w:rsidRPr="005D5026">
        <w:rPr>
          <w:rFonts w:asciiTheme="majorHAnsi" w:hAnsiTheme="majorHAnsi"/>
        </w:rPr>
        <w:t xml:space="preserve"> no inferior a los tres (3) </w:t>
      </w:r>
      <w:proofErr w:type="spellStart"/>
      <w:r w:rsidRPr="005D5026">
        <w:rPr>
          <w:rFonts w:asciiTheme="majorHAnsi" w:hAnsiTheme="majorHAnsi"/>
        </w:rPr>
        <w:t>años</w:t>
      </w:r>
      <w:proofErr w:type="spellEnd"/>
      <w:r w:rsidRPr="005D5026">
        <w:rPr>
          <w:rFonts w:asciiTheme="majorHAnsi" w:hAnsiTheme="majorHAnsi"/>
        </w:rPr>
        <w:t xml:space="preserve"> </w:t>
      </w:r>
      <w:proofErr w:type="spellStart"/>
      <w:r w:rsidRPr="005D5026">
        <w:rPr>
          <w:rFonts w:asciiTheme="majorHAnsi" w:hAnsiTheme="majorHAnsi"/>
        </w:rPr>
        <w:t>después</w:t>
      </w:r>
      <w:proofErr w:type="spellEnd"/>
      <w:r w:rsidRPr="005D5026">
        <w:rPr>
          <w:rFonts w:asciiTheme="majorHAnsi" w:hAnsiTheme="majorHAnsi"/>
        </w:rPr>
        <w:t xml:space="preserve"> de la </w:t>
      </w:r>
      <w:proofErr w:type="spellStart"/>
      <w:r w:rsidRPr="005D5026">
        <w:rPr>
          <w:rFonts w:asciiTheme="majorHAnsi" w:hAnsiTheme="majorHAnsi"/>
        </w:rPr>
        <w:t>titulación</w:t>
      </w:r>
      <w:proofErr w:type="spellEnd"/>
      <w:r w:rsidRPr="005D5026">
        <w:rPr>
          <w:rFonts w:asciiTheme="majorHAnsi" w:hAnsiTheme="majorHAnsi"/>
        </w:rPr>
        <w:t xml:space="preserve">. </w:t>
      </w:r>
    </w:p>
    <w:p w:rsidR="005D5026" w:rsidRDefault="005D5026" w:rsidP="005D5026">
      <w:pPr>
        <w:jc w:val="both"/>
        <w:rPr>
          <w:rFonts w:asciiTheme="majorHAnsi" w:hAnsiTheme="majorHAnsi"/>
        </w:rPr>
      </w:pP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ARTÍCULO 11. — Las </w:t>
      </w:r>
      <w:proofErr w:type="spellStart"/>
      <w:r w:rsidRPr="005D5026">
        <w:rPr>
          <w:rFonts w:asciiTheme="majorHAnsi" w:hAnsiTheme="majorHAnsi"/>
        </w:rPr>
        <w:t>Cámaras</w:t>
      </w:r>
      <w:proofErr w:type="spellEnd"/>
      <w:r w:rsidRPr="005D5026">
        <w:rPr>
          <w:rFonts w:asciiTheme="majorHAnsi" w:hAnsiTheme="majorHAnsi"/>
        </w:rPr>
        <w:t xml:space="preserve"> </w:t>
      </w:r>
      <w:proofErr w:type="spellStart"/>
      <w:r w:rsidRPr="005D5026">
        <w:rPr>
          <w:rFonts w:asciiTheme="majorHAnsi" w:hAnsiTheme="majorHAnsi"/>
        </w:rPr>
        <w:t>proveerán</w:t>
      </w:r>
      <w:proofErr w:type="spellEnd"/>
      <w:r w:rsidRPr="005D5026">
        <w:rPr>
          <w:rFonts w:asciiTheme="majorHAnsi" w:hAnsiTheme="majorHAnsi"/>
        </w:rPr>
        <w:t xml:space="preserve"> el personal administrativo y de apoyo necesario para el funcionamiento de la OPC. </w:t>
      </w:r>
    </w:p>
    <w:p w:rsidR="005D5026" w:rsidRDefault="005D5026" w:rsidP="005D5026">
      <w:pPr>
        <w:jc w:val="both"/>
        <w:rPr>
          <w:rFonts w:asciiTheme="majorHAnsi" w:hAnsiTheme="majorHAnsi"/>
        </w:rPr>
      </w:pP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ARTÍCULO 12. — Las designaciones del personal de la OPC se </w:t>
      </w:r>
      <w:proofErr w:type="spellStart"/>
      <w:r w:rsidRPr="005D5026">
        <w:rPr>
          <w:rFonts w:asciiTheme="majorHAnsi" w:hAnsiTheme="majorHAnsi"/>
        </w:rPr>
        <w:t>realizarán</w:t>
      </w:r>
      <w:proofErr w:type="spellEnd"/>
      <w:r w:rsidRPr="005D5026">
        <w:rPr>
          <w:rFonts w:asciiTheme="majorHAnsi" w:hAnsiTheme="majorHAnsi"/>
        </w:rPr>
        <w:t xml:space="preserve"> mediante </w:t>
      </w:r>
      <w:proofErr w:type="spellStart"/>
      <w:r w:rsidRPr="005D5026">
        <w:rPr>
          <w:rFonts w:asciiTheme="majorHAnsi" w:hAnsiTheme="majorHAnsi"/>
        </w:rPr>
        <w:t>resolución</w:t>
      </w:r>
      <w:proofErr w:type="spellEnd"/>
      <w:r w:rsidRPr="005D5026">
        <w:rPr>
          <w:rFonts w:asciiTheme="majorHAnsi" w:hAnsiTheme="majorHAnsi"/>
        </w:rPr>
        <w:t xml:space="preserve"> conjunta de los presidentes de ambas </w:t>
      </w:r>
      <w:proofErr w:type="spellStart"/>
      <w:r w:rsidRPr="005D5026">
        <w:rPr>
          <w:rFonts w:asciiTheme="majorHAnsi" w:hAnsiTheme="majorHAnsi"/>
        </w:rPr>
        <w:t>Cámaras</w:t>
      </w:r>
      <w:proofErr w:type="spellEnd"/>
      <w:r w:rsidRPr="005D5026">
        <w:rPr>
          <w:rFonts w:asciiTheme="majorHAnsi" w:hAnsiTheme="majorHAnsi"/>
        </w:rPr>
        <w:t xml:space="preserve">, que </w:t>
      </w:r>
      <w:proofErr w:type="spellStart"/>
      <w:r w:rsidRPr="005D5026">
        <w:rPr>
          <w:rFonts w:asciiTheme="majorHAnsi" w:hAnsiTheme="majorHAnsi"/>
        </w:rPr>
        <w:t>estarán</w:t>
      </w:r>
      <w:proofErr w:type="spellEnd"/>
      <w:r w:rsidRPr="005D5026">
        <w:rPr>
          <w:rFonts w:asciiTheme="majorHAnsi" w:hAnsiTheme="majorHAnsi"/>
        </w:rPr>
        <w:t xml:space="preserve"> causadas y motivadas en las conclusiones que arriben los concursos de </w:t>
      </w:r>
      <w:proofErr w:type="spellStart"/>
      <w:r w:rsidRPr="005D5026">
        <w:rPr>
          <w:rFonts w:asciiTheme="majorHAnsi" w:hAnsiTheme="majorHAnsi"/>
        </w:rPr>
        <w:t>oposición</w:t>
      </w:r>
      <w:proofErr w:type="spellEnd"/>
      <w:r w:rsidRPr="005D5026">
        <w:rPr>
          <w:rFonts w:asciiTheme="majorHAnsi" w:hAnsiTheme="majorHAnsi"/>
        </w:rPr>
        <w:t xml:space="preserve"> y antecedentes previstos en la presente ley. </w:t>
      </w:r>
    </w:p>
    <w:p w:rsidR="005D5026" w:rsidRDefault="005D5026" w:rsidP="005D5026">
      <w:pPr>
        <w:jc w:val="both"/>
        <w:rPr>
          <w:rFonts w:asciiTheme="majorHAnsi" w:hAnsiTheme="majorHAnsi"/>
        </w:rPr>
      </w:pP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ARTÍCULO 13. — A todos los efectos administrativos y funcionales, la OPC </w:t>
      </w:r>
      <w:proofErr w:type="spellStart"/>
      <w:r w:rsidRPr="005D5026">
        <w:rPr>
          <w:rFonts w:asciiTheme="majorHAnsi" w:hAnsiTheme="majorHAnsi"/>
        </w:rPr>
        <w:t>mantendra</w:t>
      </w:r>
      <w:proofErr w:type="spellEnd"/>
      <w:r w:rsidRPr="005D5026">
        <w:rPr>
          <w:rFonts w:asciiTheme="majorHAnsi" w:hAnsiTheme="majorHAnsi"/>
        </w:rPr>
        <w:t xml:space="preserve">́ su </w:t>
      </w:r>
      <w:proofErr w:type="spellStart"/>
      <w:r w:rsidRPr="005D5026">
        <w:rPr>
          <w:rFonts w:asciiTheme="majorHAnsi" w:hAnsiTheme="majorHAnsi"/>
        </w:rPr>
        <w:t>relación</w:t>
      </w:r>
      <w:proofErr w:type="spellEnd"/>
      <w:r w:rsidRPr="005D5026">
        <w:rPr>
          <w:rFonts w:asciiTheme="majorHAnsi" w:hAnsiTheme="majorHAnsi"/>
        </w:rPr>
        <w:t xml:space="preserve"> con cada </w:t>
      </w:r>
      <w:proofErr w:type="spellStart"/>
      <w:r w:rsidRPr="005D5026">
        <w:rPr>
          <w:rFonts w:asciiTheme="majorHAnsi" w:hAnsiTheme="majorHAnsi"/>
        </w:rPr>
        <w:t>Cámara</w:t>
      </w:r>
      <w:proofErr w:type="spellEnd"/>
      <w:r w:rsidRPr="005D5026">
        <w:rPr>
          <w:rFonts w:asciiTheme="majorHAnsi" w:hAnsiTheme="majorHAnsi"/>
        </w:rPr>
        <w:t xml:space="preserve"> a </w:t>
      </w:r>
      <w:proofErr w:type="spellStart"/>
      <w:r w:rsidRPr="005D5026">
        <w:rPr>
          <w:rFonts w:asciiTheme="majorHAnsi" w:hAnsiTheme="majorHAnsi"/>
        </w:rPr>
        <w:t>través</w:t>
      </w:r>
      <w:proofErr w:type="spellEnd"/>
      <w:r w:rsidRPr="005D5026">
        <w:rPr>
          <w:rFonts w:asciiTheme="majorHAnsi" w:hAnsiTheme="majorHAnsi"/>
        </w:rPr>
        <w:t xml:space="preserve"> de las comisiones de Presupuesto y Hacienda de las </w:t>
      </w:r>
      <w:proofErr w:type="spellStart"/>
      <w:r w:rsidRPr="005D5026">
        <w:rPr>
          <w:rFonts w:asciiTheme="majorHAnsi" w:hAnsiTheme="majorHAnsi"/>
        </w:rPr>
        <w:t>Cámaras</w:t>
      </w:r>
      <w:proofErr w:type="spellEnd"/>
      <w:r w:rsidRPr="005D5026">
        <w:rPr>
          <w:rFonts w:asciiTheme="majorHAnsi" w:hAnsiTheme="majorHAnsi"/>
        </w:rPr>
        <w:t xml:space="preserve">. El presupuesto anual de gastos y recursos de la </w:t>
      </w:r>
      <w:proofErr w:type="spellStart"/>
      <w:r w:rsidRPr="005D5026">
        <w:rPr>
          <w:rFonts w:asciiTheme="majorHAnsi" w:hAnsiTheme="majorHAnsi"/>
        </w:rPr>
        <w:t>administración</w:t>
      </w:r>
      <w:proofErr w:type="spellEnd"/>
      <w:r w:rsidRPr="005D5026">
        <w:rPr>
          <w:rFonts w:asciiTheme="majorHAnsi" w:hAnsiTheme="majorHAnsi"/>
        </w:rPr>
        <w:t xml:space="preserve"> </w:t>
      </w:r>
      <w:proofErr w:type="spellStart"/>
      <w:r w:rsidRPr="005D5026">
        <w:rPr>
          <w:rFonts w:asciiTheme="majorHAnsi" w:hAnsiTheme="majorHAnsi"/>
        </w:rPr>
        <w:t>pública</w:t>
      </w:r>
      <w:proofErr w:type="spellEnd"/>
      <w:r w:rsidRPr="005D5026">
        <w:rPr>
          <w:rFonts w:asciiTheme="majorHAnsi" w:hAnsiTheme="majorHAnsi"/>
        </w:rPr>
        <w:t xml:space="preserve"> nacional </w:t>
      </w:r>
      <w:proofErr w:type="spellStart"/>
      <w:r w:rsidRPr="005D5026">
        <w:rPr>
          <w:rFonts w:asciiTheme="majorHAnsi" w:hAnsiTheme="majorHAnsi"/>
        </w:rPr>
        <w:t>prevera</w:t>
      </w:r>
      <w:proofErr w:type="spellEnd"/>
      <w:r w:rsidRPr="005D5026">
        <w:rPr>
          <w:rFonts w:asciiTheme="majorHAnsi" w:hAnsiTheme="majorHAnsi"/>
        </w:rPr>
        <w:t xml:space="preserve">́ las partidas necesarias para el funcionamiento de la OPC. La oficina puede recibir donaciones, </w:t>
      </w:r>
      <w:proofErr w:type="spellStart"/>
      <w:r w:rsidRPr="005D5026">
        <w:rPr>
          <w:rFonts w:asciiTheme="majorHAnsi" w:hAnsiTheme="majorHAnsi"/>
        </w:rPr>
        <w:t>crédito</w:t>
      </w:r>
      <w:proofErr w:type="spellEnd"/>
      <w:r w:rsidRPr="005D5026">
        <w:rPr>
          <w:rFonts w:asciiTheme="majorHAnsi" w:hAnsiTheme="majorHAnsi"/>
        </w:rPr>
        <w:t xml:space="preserve"> y soporte internacional para el mejor desarrollo de su actividad. </w:t>
      </w:r>
    </w:p>
    <w:p w:rsidR="005D5026" w:rsidRDefault="005D5026" w:rsidP="005D5026">
      <w:pPr>
        <w:jc w:val="both"/>
        <w:rPr>
          <w:rFonts w:asciiTheme="majorHAnsi" w:hAnsiTheme="majorHAnsi"/>
        </w:rPr>
      </w:pP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ARTÍCULO 14. — Todos los informes </w:t>
      </w:r>
      <w:proofErr w:type="spellStart"/>
      <w:r w:rsidRPr="005D5026">
        <w:rPr>
          <w:rFonts w:asciiTheme="majorHAnsi" w:hAnsiTheme="majorHAnsi"/>
        </w:rPr>
        <w:t>serán</w:t>
      </w:r>
      <w:proofErr w:type="spellEnd"/>
      <w:r w:rsidRPr="005D5026">
        <w:rPr>
          <w:rFonts w:asciiTheme="majorHAnsi" w:hAnsiTheme="majorHAnsi"/>
        </w:rPr>
        <w:t xml:space="preserve"> de acceso </w:t>
      </w:r>
      <w:proofErr w:type="spellStart"/>
      <w:r w:rsidRPr="005D5026">
        <w:rPr>
          <w:rFonts w:asciiTheme="majorHAnsi" w:hAnsiTheme="majorHAnsi"/>
        </w:rPr>
        <w:t>público</w:t>
      </w:r>
      <w:proofErr w:type="spellEnd"/>
      <w:r w:rsidRPr="005D5026">
        <w:rPr>
          <w:rFonts w:asciiTheme="majorHAnsi" w:hAnsiTheme="majorHAnsi"/>
        </w:rPr>
        <w:t xml:space="preserve">. </w:t>
      </w:r>
      <w:proofErr w:type="spellStart"/>
      <w:r w:rsidRPr="005D5026">
        <w:rPr>
          <w:rFonts w:asciiTheme="majorHAnsi" w:hAnsiTheme="majorHAnsi"/>
        </w:rPr>
        <w:t>Deberán</w:t>
      </w:r>
      <w:proofErr w:type="spellEnd"/>
      <w:r w:rsidRPr="005D5026">
        <w:rPr>
          <w:rFonts w:asciiTheme="majorHAnsi" w:hAnsiTheme="majorHAnsi"/>
        </w:rPr>
        <w:t xml:space="preserve"> ser publicados en los sitios web de ambas </w:t>
      </w:r>
      <w:proofErr w:type="spellStart"/>
      <w:r w:rsidRPr="005D5026">
        <w:rPr>
          <w:rFonts w:asciiTheme="majorHAnsi" w:hAnsiTheme="majorHAnsi"/>
        </w:rPr>
        <w:t>Cámaras</w:t>
      </w:r>
      <w:proofErr w:type="spellEnd"/>
      <w:r w:rsidRPr="005D5026">
        <w:rPr>
          <w:rFonts w:asciiTheme="majorHAnsi" w:hAnsiTheme="majorHAnsi"/>
        </w:rPr>
        <w:t xml:space="preserve">. </w:t>
      </w:r>
    </w:p>
    <w:p w:rsidR="005D5026" w:rsidRDefault="005D5026" w:rsidP="005D5026">
      <w:pPr>
        <w:jc w:val="both"/>
        <w:rPr>
          <w:rFonts w:asciiTheme="majorHAnsi" w:hAnsiTheme="majorHAnsi"/>
        </w:rPr>
      </w:pP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ARTÍCULO 15. — La OPC </w:t>
      </w:r>
      <w:proofErr w:type="spellStart"/>
      <w:r w:rsidRPr="005D5026">
        <w:rPr>
          <w:rFonts w:asciiTheme="majorHAnsi" w:hAnsiTheme="majorHAnsi"/>
        </w:rPr>
        <w:t>podra</w:t>
      </w:r>
      <w:proofErr w:type="spellEnd"/>
      <w:r w:rsidRPr="005D5026">
        <w:rPr>
          <w:rFonts w:asciiTheme="majorHAnsi" w:hAnsiTheme="majorHAnsi"/>
        </w:rPr>
        <w:t xml:space="preserve">́ realizar convenios de </w:t>
      </w:r>
      <w:proofErr w:type="spellStart"/>
      <w:r w:rsidRPr="005D5026">
        <w:rPr>
          <w:rFonts w:asciiTheme="majorHAnsi" w:hAnsiTheme="majorHAnsi"/>
        </w:rPr>
        <w:t>cooperación</w:t>
      </w:r>
      <w:proofErr w:type="spellEnd"/>
      <w:r w:rsidRPr="005D5026">
        <w:rPr>
          <w:rFonts w:asciiTheme="majorHAnsi" w:hAnsiTheme="majorHAnsi"/>
        </w:rPr>
        <w:t xml:space="preserve"> con organismos gubernamentales, centros </w:t>
      </w:r>
      <w:proofErr w:type="spellStart"/>
      <w:r w:rsidRPr="005D5026">
        <w:rPr>
          <w:rFonts w:asciiTheme="majorHAnsi" w:hAnsiTheme="majorHAnsi"/>
        </w:rPr>
        <w:t>académicos</w:t>
      </w:r>
      <w:proofErr w:type="spellEnd"/>
      <w:r w:rsidRPr="005D5026">
        <w:rPr>
          <w:rFonts w:asciiTheme="majorHAnsi" w:hAnsiTheme="majorHAnsi"/>
        </w:rPr>
        <w:t xml:space="preserve">, de </w:t>
      </w:r>
      <w:proofErr w:type="spellStart"/>
      <w:r w:rsidRPr="005D5026">
        <w:rPr>
          <w:rFonts w:asciiTheme="majorHAnsi" w:hAnsiTheme="majorHAnsi"/>
        </w:rPr>
        <w:t>investigación</w:t>
      </w:r>
      <w:proofErr w:type="spellEnd"/>
      <w:r w:rsidRPr="005D5026">
        <w:rPr>
          <w:rFonts w:asciiTheme="majorHAnsi" w:hAnsiTheme="majorHAnsi"/>
        </w:rPr>
        <w:t xml:space="preserve"> y organizaciones de la sociedad civil, tanto del </w:t>
      </w:r>
      <w:proofErr w:type="spellStart"/>
      <w:r w:rsidRPr="005D5026">
        <w:rPr>
          <w:rFonts w:asciiTheme="majorHAnsi" w:hAnsiTheme="majorHAnsi"/>
        </w:rPr>
        <w:t>país</w:t>
      </w:r>
      <w:proofErr w:type="spellEnd"/>
      <w:r w:rsidRPr="005D5026">
        <w:rPr>
          <w:rFonts w:asciiTheme="majorHAnsi" w:hAnsiTheme="majorHAnsi"/>
        </w:rPr>
        <w:t xml:space="preserve"> como del exterior, para el mejor cumplimiento de su mandato. 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ARTÍCULO 16. — </w:t>
      </w:r>
      <w:proofErr w:type="spellStart"/>
      <w:r w:rsidRPr="005D5026">
        <w:rPr>
          <w:rFonts w:asciiTheme="majorHAnsi" w:hAnsiTheme="majorHAnsi"/>
        </w:rPr>
        <w:t>Invítase</w:t>
      </w:r>
      <w:proofErr w:type="spellEnd"/>
      <w:r w:rsidRPr="005D5026">
        <w:rPr>
          <w:rFonts w:asciiTheme="majorHAnsi" w:hAnsiTheme="majorHAnsi"/>
        </w:rPr>
        <w:t xml:space="preserve"> a las provincias y a la Ciudad </w:t>
      </w:r>
      <w:proofErr w:type="spellStart"/>
      <w:r w:rsidRPr="005D5026">
        <w:rPr>
          <w:rFonts w:asciiTheme="majorHAnsi" w:hAnsiTheme="majorHAnsi"/>
        </w:rPr>
        <w:t>Autónoma</w:t>
      </w:r>
      <w:proofErr w:type="spellEnd"/>
      <w:r w:rsidRPr="005D5026">
        <w:rPr>
          <w:rFonts w:asciiTheme="majorHAnsi" w:hAnsiTheme="majorHAnsi"/>
        </w:rPr>
        <w:t xml:space="preserve"> de Buenos Aires a suscribir acuerdos de </w:t>
      </w:r>
      <w:proofErr w:type="spellStart"/>
      <w:r w:rsidRPr="005D5026">
        <w:rPr>
          <w:rFonts w:asciiTheme="majorHAnsi" w:hAnsiTheme="majorHAnsi"/>
        </w:rPr>
        <w:t>cooperación</w:t>
      </w:r>
      <w:proofErr w:type="spellEnd"/>
      <w:r w:rsidRPr="005D5026">
        <w:rPr>
          <w:rFonts w:asciiTheme="majorHAnsi" w:hAnsiTheme="majorHAnsi"/>
        </w:rPr>
        <w:t xml:space="preserve"> con la OPC para facilitar el acceso a la </w:t>
      </w:r>
      <w:proofErr w:type="spellStart"/>
      <w:r w:rsidRPr="005D5026">
        <w:rPr>
          <w:rFonts w:asciiTheme="majorHAnsi" w:hAnsiTheme="majorHAnsi"/>
        </w:rPr>
        <w:t>información</w:t>
      </w:r>
      <w:proofErr w:type="spellEnd"/>
      <w:r w:rsidRPr="005D5026">
        <w:rPr>
          <w:rFonts w:asciiTheme="majorHAnsi" w:hAnsiTheme="majorHAnsi"/>
        </w:rPr>
        <w:t xml:space="preserve"> necesaria para que dicha oficina pueda cumplir con las funciones previstas en la presente ley. </w:t>
      </w:r>
    </w:p>
    <w:p w:rsidR="005D5026" w:rsidRDefault="005D5026" w:rsidP="005D5026">
      <w:pPr>
        <w:jc w:val="both"/>
        <w:rPr>
          <w:rFonts w:asciiTheme="majorHAnsi" w:hAnsiTheme="majorHAnsi"/>
        </w:rPr>
      </w:pP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ARTÍCULO 17. — La Oficina de Presupuesto del Congreso comenzará a funcionar a partir de los noventa (90) </w:t>
      </w:r>
      <w:proofErr w:type="spellStart"/>
      <w:r w:rsidRPr="005D5026">
        <w:rPr>
          <w:rFonts w:asciiTheme="majorHAnsi" w:hAnsiTheme="majorHAnsi"/>
        </w:rPr>
        <w:t>días</w:t>
      </w:r>
      <w:proofErr w:type="spellEnd"/>
      <w:r w:rsidRPr="005D5026">
        <w:rPr>
          <w:rFonts w:asciiTheme="majorHAnsi" w:hAnsiTheme="majorHAnsi"/>
        </w:rPr>
        <w:t xml:space="preserve"> de la </w:t>
      </w:r>
      <w:proofErr w:type="spellStart"/>
      <w:r w:rsidRPr="005D5026">
        <w:rPr>
          <w:rFonts w:asciiTheme="majorHAnsi" w:hAnsiTheme="majorHAnsi"/>
        </w:rPr>
        <w:t>publicación</w:t>
      </w:r>
      <w:proofErr w:type="spellEnd"/>
      <w:r w:rsidRPr="005D5026">
        <w:rPr>
          <w:rFonts w:asciiTheme="majorHAnsi" w:hAnsiTheme="majorHAnsi"/>
        </w:rPr>
        <w:t xml:space="preserve"> en el </w:t>
      </w:r>
      <w:proofErr w:type="spellStart"/>
      <w:r w:rsidRPr="005D5026">
        <w:rPr>
          <w:rFonts w:asciiTheme="majorHAnsi" w:hAnsiTheme="majorHAnsi"/>
        </w:rPr>
        <w:t>Boletín</w:t>
      </w:r>
      <w:proofErr w:type="spellEnd"/>
      <w:r w:rsidRPr="005D5026">
        <w:rPr>
          <w:rFonts w:asciiTheme="majorHAnsi" w:hAnsiTheme="majorHAnsi"/>
        </w:rPr>
        <w:t xml:space="preserve"> Oficial de la presente ley. </w:t>
      </w:r>
    </w:p>
    <w:p w:rsidR="005D5026" w:rsidRDefault="005D5026" w:rsidP="005D5026">
      <w:pPr>
        <w:jc w:val="both"/>
        <w:rPr>
          <w:rFonts w:asciiTheme="majorHAnsi" w:hAnsiTheme="majorHAnsi"/>
        </w:rPr>
      </w:pP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ARTÍCULO 18. — </w:t>
      </w:r>
      <w:proofErr w:type="spellStart"/>
      <w:r w:rsidRPr="005D5026">
        <w:rPr>
          <w:rFonts w:asciiTheme="majorHAnsi" w:hAnsiTheme="majorHAnsi"/>
        </w:rPr>
        <w:t>Comuníquese</w:t>
      </w:r>
      <w:proofErr w:type="spellEnd"/>
      <w:r w:rsidRPr="005D5026">
        <w:rPr>
          <w:rFonts w:asciiTheme="majorHAnsi" w:hAnsiTheme="majorHAnsi"/>
        </w:rPr>
        <w:t xml:space="preserve"> al Poder Ejecutivo nacional. </w:t>
      </w:r>
    </w:p>
    <w:p w:rsidR="005D5026" w:rsidRDefault="005D5026" w:rsidP="005D5026">
      <w:pPr>
        <w:jc w:val="both"/>
        <w:rPr>
          <w:rFonts w:asciiTheme="majorHAnsi" w:hAnsiTheme="majorHAnsi"/>
        </w:rPr>
      </w:pP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DADA EN LA SALA DE SESIONES DEL CONGRESO ARGENTINO, EN BUENOS AIRES, A LOS TREINTA DIAS DEL MES DE NOVIEMBRE DEL AÑO DOS MIL DIECISEIS. 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>— REGISTRADA BAJO EL N° 27343 —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MARTA G. MICHETTI. — EMILIO MONZÓ. — Eugenio </w:t>
      </w:r>
      <w:proofErr w:type="spellStart"/>
      <w:r w:rsidRPr="005D5026">
        <w:rPr>
          <w:rFonts w:asciiTheme="majorHAnsi" w:hAnsiTheme="majorHAnsi"/>
        </w:rPr>
        <w:t>Inchausti</w:t>
      </w:r>
      <w:proofErr w:type="spellEnd"/>
      <w:r w:rsidRPr="005D5026">
        <w:rPr>
          <w:rFonts w:asciiTheme="majorHAnsi" w:hAnsiTheme="majorHAnsi"/>
        </w:rPr>
        <w:t xml:space="preserve">. — Juan P. </w:t>
      </w:r>
      <w:proofErr w:type="spellStart"/>
      <w:r w:rsidRPr="005D5026">
        <w:rPr>
          <w:rFonts w:asciiTheme="majorHAnsi" w:hAnsiTheme="majorHAnsi"/>
        </w:rPr>
        <w:t>Tunessi</w:t>
      </w:r>
      <w:proofErr w:type="spellEnd"/>
      <w:r w:rsidRPr="005D5026">
        <w:rPr>
          <w:rFonts w:asciiTheme="majorHAnsi" w:hAnsiTheme="majorHAnsi"/>
        </w:rPr>
        <w:t xml:space="preserve">. 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Decreto 1277/2016 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Buenos Aires, 20/12/2016 </w:t>
      </w:r>
    </w:p>
    <w:p w:rsidR="005D5026" w:rsidRPr="005D5026" w:rsidRDefault="005D5026" w:rsidP="005D5026">
      <w:pPr>
        <w:jc w:val="both"/>
        <w:rPr>
          <w:rFonts w:asciiTheme="majorHAnsi" w:hAnsiTheme="majorHAnsi"/>
        </w:rPr>
      </w:pPr>
      <w:r w:rsidRPr="005D5026">
        <w:rPr>
          <w:rFonts w:asciiTheme="majorHAnsi" w:hAnsiTheme="majorHAnsi"/>
        </w:rPr>
        <w:t xml:space="preserve">En uso de las facultades conferidas por el </w:t>
      </w:r>
      <w:proofErr w:type="spellStart"/>
      <w:r w:rsidRPr="005D5026">
        <w:rPr>
          <w:rFonts w:asciiTheme="majorHAnsi" w:hAnsiTheme="majorHAnsi"/>
        </w:rPr>
        <w:t>artículo</w:t>
      </w:r>
      <w:proofErr w:type="spellEnd"/>
      <w:r w:rsidRPr="005D5026">
        <w:rPr>
          <w:rFonts w:asciiTheme="majorHAnsi" w:hAnsiTheme="majorHAnsi"/>
        </w:rPr>
        <w:t xml:space="preserve"> 78 de la CONSTITUCIÓN NACIONAL, </w:t>
      </w:r>
      <w:proofErr w:type="spellStart"/>
      <w:r w:rsidRPr="005D5026">
        <w:rPr>
          <w:rFonts w:asciiTheme="majorHAnsi" w:hAnsiTheme="majorHAnsi"/>
        </w:rPr>
        <w:t>promúlgase</w:t>
      </w:r>
      <w:proofErr w:type="spellEnd"/>
      <w:r w:rsidRPr="005D5026">
        <w:rPr>
          <w:rFonts w:asciiTheme="majorHAnsi" w:hAnsiTheme="majorHAnsi"/>
        </w:rPr>
        <w:t xml:space="preserve"> la Ley No 27.343 (IF-2016-04714061-APN-SSP#MH), sancionada por el HONORABLE CONGRESO DE LA NACIÓN en su </w:t>
      </w:r>
      <w:proofErr w:type="spellStart"/>
      <w:r w:rsidRPr="005D5026">
        <w:rPr>
          <w:rFonts w:asciiTheme="majorHAnsi" w:hAnsiTheme="majorHAnsi"/>
        </w:rPr>
        <w:t>sesión</w:t>
      </w:r>
      <w:proofErr w:type="spellEnd"/>
      <w:r w:rsidRPr="005D5026">
        <w:rPr>
          <w:rFonts w:asciiTheme="majorHAnsi" w:hAnsiTheme="majorHAnsi"/>
        </w:rPr>
        <w:t xml:space="preserve"> del </w:t>
      </w:r>
      <w:proofErr w:type="spellStart"/>
      <w:r w:rsidRPr="005D5026">
        <w:rPr>
          <w:rFonts w:asciiTheme="majorHAnsi" w:hAnsiTheme="majorHAnsi"/>
        </w:rPr>
        <w:t>día</w:t>
      </w:r>
      <w:proofErr w:type="spellEnd"/>
      <w:r w:rsidRPr="005D5026">
        <w:rPr>
          <w:rFonts w:asciiTheme="majorHAnsi" w:hAnsiTheme="majorHAnsi"/>
        </w:rPr>
        <w:t xml:space="preserve"> 30 de noviembre de 2016. </w:t>
      </w:r>
      <w:proofErr w:type="spellStart"/>
      <w:r w:rsidRPr="005D5026">
        <w:rPr>
          <w:rFonts w:asciiTheme="majorHAnsi" w:hAnsiTheme="majorHAnsi"/>
        </w:rPr>
        <w:t>Dése</w:t>
      </w:r>
      <w:proofErr w:type="spellEnd"/>
      <w:r w:rsidRPr="005D5026">
        <w:rPr>
          <w:rFonts w:asciiTheme="majorHAnsi" w:hAnsiTheme="majorHAnsi"/>
        </w:rPr>
        <w:t xml:space="preserve"> para su </w:t>
      </w:r>
      <w:proofErr w:type="spellStart"/>
      <w:r w:rsidRPr="005D5026">
        <w:rPr>
          <w:rFonts w:asciiTheme="majorHAnsi" w:hAnsiTheme="majorHAnsi"/>
        </w:rPr>
        <w:t>publicación</w:t>
      </w:r>
      <w:proofErr w:type="spellEnd"/>
      <w:r w:rsidRPr="005D5026">
        <w:rPr>
          <w:rFonts w:asciiTheme="majorHAnsi" w:hAnsiTheme="majorHAnsi"/>
        </w:rPr>
        <w:t xml:space="preserve"> a la </w:t>
      </w:r>
      <w:proofErr w:type="spellStart"/>
      <w:r w:rsidRPr="005D5026">
        <w:rPr>
          <w:rFonts w:asciiTheme="majorHAnsi" w:hAnsiTheme="majorHAnsi"/>
        </w:rPr>
        <w:t>Dirección</w:t>
      </w:r>
      <w:proofErr w:type="spellEnd"/>
      <w:r w:rsidRPr="005D5026">
        <w:rPr>
          <w:rFonts w:asciiTheme="majorHAnsi" w:hAnsiTheme="majorHAnsi"/>
        </w:rPr>
        <w:t xml:space="preserve"> Nacional del Registro Oficial, </w:t>
      </w:r>
      <w:proofErr w:type="spellStart"/>
      <w:r w:rsidRPr="005D5026">
        <w:rPr>
          <w:rFonts w:asciiTheme="majorHAnsi" w:hAnsiTheme="majorHAnsi"/>
        </w:rPr>
        <w:t>gírese</w:t>
      </w:r>
      <w:proofErr w:type="spellEnd"/>
      <w:r w:rsidRPr="005D5026">
        <w:rPr>
          <w:rFonts w:asciiTheme="majorHAnsi" w:hAnsiTheme="majorHAnsi"/>
        </w:rPr>
        <w:t xml:space="preserve"> copia al HONORABLE CONGRESO DE LA NACIÓN y </w:t>
      </w:r>
      <w:proofErr w:type="spellStart"/>
      <w:r w:rsidRPr="005D5026">
        <w:rPr>
          <w:rFonts w:asciiTheme="majorHAnsi" w:hAnsiTheme="majorHAnsi"/>
        </w:rPr>
        <w:t>comuníquese</w:t>
      </w:r>
      <w:proofErr w:type="spellEnd"/>
      <w:r w:rsidRPr="005D5026">
        <w:rPr>
          <w:rFonts w:asciiTheme="majorHAnsi" w:hAnsiTheme="majorHAnsi"/>
        </w:rPr>
        <w:t xml:space="preserve"> al MINISTERIO DE HACIENDA Y FINANZAS PÚBLICAS. Cumplido, </w:t>
      </w:r>
      <w:proofErr w:type="spellStart"/>
      <w:r w:rsidRPr="005D5026">
        <w:rPr>
          <w:rFonts w:asciiTheme="majorHAnsi" w:hAnsiTheme="majorHAnsi"/>
        </w:rPr>
        <w:t>archívese</w:t>
      </w:r>
      <w:proofErr w:type="spellEnd"/>
      <w:r w:rsidRPr="005D5026">
        <w:rPr>
          <w:rFonts w:asciiTheme="majorHAnsi" w:hAnsiTheme="majorHAnsi"/>
        </w:rPr>
        <w:t xml:space="preserve">. — MACRI. — Marcos </w:t>
      </w:r>
      <w:proofErr w:type="spellStart"/>
      <w:r w:rsidRPr="005D5026">
        <w:rPr>
          <w:rFonts w:asciiTheme="majorHAnsi" w:hAnsiTheme="majorHAnsi"/>
        </w:rPr>
        <w:t>Peña</w:t>
      </w:r>
      <w:proofErr w:type="spellEnd"/>
      <w:r w:rsidRPr="005D5026">
        <w:rPr>
          <w:rFonts w:asciiTheme="majorHAnsi" w:hAnsiTheme="majorHAnsi"/>
        </w:rPr>
        <w:t xml:space="preserve">. — Alfonso de Prat Gay. </w:t>
      </w:r>
    </w:p>
    <w:p w:rsidR="005D5026" w:rsidRDefault="005D5026" w:rsidP="005D5026">
      <w:pPr>
        <w:jc w:val="both"/>
      </w:pPr>
      <w:bookmarkStart w:id="0" w:name="_GoBack"/>
      <w:bookmarkEnd w:id="0"/>
    </w:p>
    <w:p w:rsidR="008D4CF7" w:rsidRDefault="008D4CF7" w:rsidP="005D5026">
      <w:pPr>
        <w:jc w:val="both"/>
      </w:pPr>
    </w:p>
    <w:sectPr w:rsidR="008D4CF7" w:rsidSect="00FF341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26"/>
    <w:rsid w:val="005D5026"/>
    <w:rsid w:val="008D4CF7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DC3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1992</Words>
  <Characters>10956</Characters>
  <Application>Microsoft Macintosh Word</Application>
  <DocSecurity>0</DocSecurity>
  <Lines>91</Lines>
  <Paragraphs>25</Paragraphs>
  <ScaleCrop>false</ScaleCrop>
  <Company/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Laria</dc:creator>
  <cp:keywords/>
  <dc:description/>
  <cp:lastModifiedBy>Natalia Laria</cp:lastModifiedBy>
  <cp:revision>1</cp:revision>
  <dcterms:created xsi:type="dcterms:W3CDTF">2018-07-12T21:52:00Z</dcterms:created>
  <dcterms:modified xsi:type="dcterms:W3CDTF">2018-07-12T21:56:00Z</dcterms:modified>
</cp:coreProperties>
</file>